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30818" w14:textId="538FBDCA" w:rsidR="009A06FC" w:rsidRPr="009A06FC" w:rsidRDefault="009A06FC" w:rsidP="009A06FC">
      <w:pPr>
        <w:shd w:val="clear" w:color="auto" w:fill="FFFFFF"/>
        <w:rPr>
          <w:rFonts w:ascii="Times New Roman" w:eastAsia="Times New Roman" w:hAnsi="Times New Roman"/>
          <w:bCs/>
          <w:color w:val="222222"/>
          <w:lang w:val="it-IT" w:eastAsia="it-IT"/>
        </w:rPr>
      </w:pP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 xml:space="preserve">Roma, </w:t>
      </w: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>16 ottobre 2019</w:t>
      </w: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ab/>
      </w: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ab/>
      </w: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ab/>
      </w: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ab/>
        <w:t xml:space="preserve">                                             Comunicato stampa</w:t>
      </w:r>
    </w:p>
    <w:p w14:paraId="458A5337" w14:textId="77777777" w:rsidR="009A06FC" w:rsidRPr="009A06FC" w:rsidRDefault="009A06FC" w:rsidP="009A06F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32"/>
          <w:szCs w:val="32"/>
          <w:lang w:val="it-IT" w:eastAsia="it-IT"/>
        </w:rPr>
      </w:pPr>
    </w:p>
    <w:p w14:paraId="66A73E4B" w14:textId="77777777" w:rsidR="009A06FC" w:rsidRPr="009A06FC" w:rsidRDefault="009A06FC" w:rsidP="009A06F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val="it-IT" w:eastAsia="it-IT"/>
        </w:rPr>
      </w:pPr>
      <w:r w:rsidRPr="009A06FC">
        <w:rPr>
          <w:rFonts w:ascii="Times New Roman" w:eastAsia="Times New Roman" w:hAnsi="Times New Roman"/>
          <w:b/>
          <w:bCs/>
          <w:color w:val="222222"/>
          <w:sz w:val="28"/>
          <w:szCs w:val="28"/>
          <w:lang w:val="it-IT" w:eastAsia="it-IT"/>
        </w:rPr>
        <w:t>Giornata mondiale dell’alimentazione</w:t>
      </w:r>
    </w:p>
    <w:p w14:paraId="390DB0DE" w14:textId="77777777" w:rsidR="009A06FC" w:rsidRPr="009A06FC" w:rsidRDefault="009A06FC" w:rsidP="009A06F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val="it-IT" w:eastAsia="it-IT"/>
        </w:rPr>
      </w:pPr>
    </w:p>
    <w:p w14:paraId="5D470485" w14:textId="77777777" w:rsidR="009A06FC" w:rsidRPr="009A06FC" w:rsidRDefault="009A06FC" w:rsidP="009A06F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val="it-IT" w:eastAsia="it-IT"/>
        </w:rPr>
      </w:pPr>
      <w:r w:rsidRPr="009A06FC">
        <w:rPr>
          <w:rFonts w:ascii="Times New Roman" w:eastAsia="Times New Roman" w:hAnsi="Times New Roman"/>
          <w:b/>
          <w:bCs/>
          <w:color w:val="222222"/>
          <w:sz w:val="28"/>
          <w:szCs w:val="28"/>
          <w:lang w:val="it-IT" w:eastAsia="it-IT"/>
        </w:rPr>
        <w:t xml:space="preserve">SOIL4LIFE: diete sane e gestione sostenibile del suolo </w:t>
      </w:r>
    </w:p>
    <w:p w14:paraId="08855449" w14:textId="0E0D4491" w:rsidR="009A06FC" w:rsidRPr="009A06FC" w:rsidRDefault="009A06FC" w:rsidP="009A06F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val="it-IT" w:eastAsia="it-IT"/>
        </w:rPr>
      </w:pPr>
      <w:proofErr w:type="gramStart"/>
      <w:r w:rsidRPr="009A06FC">
        <w:rPr>
          <w:rFonts w:ascii="Times New Roman" w:eastAsia="Times New Roman" w:hAnsi="Times New Roman"/>
          <w:b/>
          <w:bCs/>
          <w:color w:val="222222"/>
          <w:sz w:val="28"/>
          <w:szCs w:val="28"/>
          <w:lang w:val="it-IT" w:eastAsia="it-IT"/>
        </w:rPr>
        <w:t>per</w:t>
      </w:r>
      <w:proofErr w:type="gramEnd"/>
      <w:r w:rsidRPr="009A06FC">
        <w:rPr>
          <w:rFonts w:ascii="Times New Roman" w:eastAsia="Times New Roman" w:hAnsi="Times New Roman"/>
          <w:b/>
          <w:bCs/>
          <w:color w:val="222222"/>
          <w:sz w:val="28"/>
          <w:szCs w:val="28"/>
          <w:lang w:val="it-IT" w:eastAsia="it-IT"/>
        </w:rPr>
        <w:t xml:space="preserve"> sconfiggere la fame e </w:t>
      </w:r>
      <w:r w:rsidRPr="009A06FC">
        <w:rPr>
          <w:rFonts w:ascii="Times New Roman" w:eastAsia="Times New Roman" w:hAnsi="Times New Roman"/>
          <w:b/>
          <w:bCs/>
          <w:color w:val="222222"/>
          <w:sz w:val="28"/>
          <w:szCs w:val="28"/>
          <w:lang w:val="it-IT" w:eastAsia="it-IT"/>
        </w:rPr>
        <w:t>proteggere la terra</w:t>
      </w:r>
    </w:p>
    <w:p w14:paraId="7DFF328F" w14:textId="77777777" w:rsidR="009A06FC" w:rsidRPr="009A06FC" w:rsidRDefault="009A06FC" w:rsidP="009A06FC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lang w:val="it-IT" w:eastAsia="it-IT"/>
        </w:rPr>
      </w:pPr>
    </w:p>
    <w:p w14:paraId="42438113" w14:textId="77777777" w:rsidR="009A06FC" w:rsidRPr="009A06FC" w:rsidRDefault="009A06FC" w:rsidP="009A06FC">
      <w:pPr>
        <w:shd w:val="clear" w:color="auto" w:fill="FFFFFF"/>
        <w:jc w:val="both"/>
        <w:rPr>
          <w:rFonts w:ascii="Times New Roman" w:eastAsia="Times New Roman" w:hAnsi="Times New Roman"/>
          <w:bCs/>
          <w:color w:val="222222"/>
          <w:lang w:val="it-IT" w:eastAsia="it-IT"/>
        </w:rPr>
      </w:pPr>
      <w:r w:rsidRPr="009A06FC">
        <w:rPr>
          <w:rFonts w:ascii="Times New Roman" w:eastAsia="Times New Roman" w:hAnsi="Times New Roman"/>
          <w:b/>
          <w:bCs/>
          <w:color w:val="222222"/>
          <w:lang w:val="it-IT" w:eastAsia="it-IT"/>
        </w:rPr>
        <w:t xml:space="preserve">Centrare l’obiettivo “fame zero” nel mondo tutelando il pianeta e in particolar modo il suolo da cui dipende il 95% del nostro cibo, perché nutrire le persone e proteggere la terra sono due </w:t>
      </w:r>
      <w:proofErr w:type="spellStart"/>
      <w:r w:rsidRPr="009A06FC">
        <w:rPr>
          <w:rFonts w:ascii="Times New Roman" w:eastAsia="Times New Roman" w:hAnsi="Times New Roman"/>
          <w:b/>
          <w:bCs/>
          <w:i/>
          <w:color w:val="222222"/>
          <w:lang w:val="it-IT" w:eastAsia="it-IT"/>
        </w:rPr>
        <w:t>mission</w:t>
      </w:r>
      <w:proofErr w:type="spellEnd"/>
      <w:r w:rsidRPr="009A06FC">
        <w:rPr>
          <w:rFonts w:ascii="Times New Roman" w:eastAsia="Times New Roman" w:hAnsi="Times New Roman"/>
          <w:b/>
          <w:bCs/>
          <w:color w:val="222222"/>
          <w:lang w:val="it-IT" w:eastAsia="it-IT"/>
        </w:rPr>
        <w:t xml:space="preserve"> correlate.</w:t>
      </w: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 xml:space="preserve"> È questo il messaggio che viene ribadito dalla FAO nella Giornata mondiale dell’alimentazione. E proprio la difesa del suolo e la promozione del suo uso sostenibile sono i cardini su cui si sviluppa il </w:t>
      </w:r>
      <w:r w:rsidRPr="009A06FC">
        <w:rPr>
          <w:rFonts w:ascii="Times New Roman" w:eastAsia="Times New Roman" w:hAnsi="Times New Roman"/>
          <w:b/>
          <w:bCs/>
          <w:color w:val="222222"/>
          <w:lang w:val="it-IT" w:eastAsia="it-IT"/>
        </w:rPr>
        <w:t>progetto europeo</w:t>
      </w: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 xml:space="preserve"> </w:t>
      </w:r>
      <w:r w:rsidRPr="009A06FC">
        <w:rPr>
          <w:rFonts w:ascii="Times New Roman" w:eastAsia="Times New Roman" w:hAnsi="Times New Roman"/>
          <w:b/>
          <w:bCs/>
          <w:color w:val="222222"/>
          <w:lang w:val="it-IT" w:eastAsia="it-IT"/>
        </w:rPr>
        <w:t>SOIL4LIFE</w:t>
      </w: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 xml:space="preserve"> impegnato nella diffusione e nell’applicazione delle Linee guida per la gestione sostenibile del suolo adottate nel 2016 dalla stessa FAO. Il progetto, finanziato dalla Commissione europea, coinvolge Italia, Francia e Croazia. I partner italiani sono Legambiente, Cia Agricoltori Italiani, Crea, Ispra, Comune di Roma, </w:t>
      </w:r>
      <w:proofErr w:type="spellStart"/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>Ersaf</w:t>
      </w:r>
      <w:proofErr w:type="spellEnd"/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 xml:space="preserve"> e Politecnico di Milano. </w:t>
      </w:r>
    </w:p>
    <w:p w14:paraId="32BB89C0" w14:textId="77777777" w:rsidR="009A06FC" w:rsidRPr="009A06FC" w:rsidRDefault="009A06FC" w:rsidP="009A06FC">
      <w:pPr>
        <w:shd w:val="clear" w:color="auto" w:fill="FFFFFF"/>
        <w:jc w:val="both"/>
        <w:rPr>
          <w:rFonts w:ascii="Times New Roman" w:eastAsia="Times New Roman" w:hAnsi="Times New Roman"/>
          <w:bCs/>
          <w:color w:val="222222"/>
          <w:lang w:val="it-IT" w:eastAsia="it-IT"/>
        </w:rPr>
      </w:pP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 xml:space="preserve">La Giornata dell’alimentazione, quest’anno, ha scelto come tema portante quello di un sistema basato su diete sane, sostenibili e accessibili a tutti, invitandoci a una riflessione collettiva su cosa mangiamo. </w:t>
      </w:r>
    </w:p>
    <w:p w14:paraId="5FA0480A" w14:textId="77777777" w:rsidR="009A06FC" w:rsidRPr="0026634D" w:rsidRDefault="009A06FC" w:rsidP="009A06FC">
      <w:pPr>
        <w:shd w:val="clear" w:color="auto" w:fill="FFFFFF"/>
        <w:jc w:val="both"/>
        <w:rPr>
          <w:rFonts w:ascii="Times New Roman" w:eastAsia="Times New Roman" w:hAnsi="Times New Roman"/>
          <w:bCs/>
          <w:color w:val="222222"/>
          <w:lang w:val="it-IT" w:eastAsia="it-IT"/>
        </w:rPr>
      </w:pPr>
      <w:r w:rsidRPr="009A06FC">
        <w:rPr>
          <w:rFonts w:ascii="Times New Roman" w:eastAsia="Times New Roman" w:hAnsi="Times New Roman"/>
          <w:b/>
          <w:bCs/>
          <w:color w:val="222222"/>
          <w:lang w:val="it-IT" w:eastAsia="it-IT"/>
        </w:rPr>
        <w:t xml:space="preserve">Secondo i calcoli della FAO, l’obesità è un fenomeno in aumento e ne soffrono attualmente 670 milioni di adulti e 120 milioni di ragazzi, mentre sono 820 milioni le persone che soffrono la fame. </w:t>
      </w:r>
      <w:r w:rsidRPr="009A06FC">
        <w:rPr>
          <w:rFonts w:ascii="Times New Roman" w:eastAsia="Times New Roman" w:hAnsi="Times New Roman"/>
          <w:b/>
          <w:color w:val="222222"/>
          <w:lang w:val="it-IT" w:eastAsia="it-IT"/>
        </w:rPr>
        <w:t xml:space="preserve">Siamo di fronte a un forte squilibrio a livello globale, in cui convivono gravi carenza nutritive e non meno gravi patologie croniche indotte da eccessi alimentari. </w:t>
      </w:r>
      <w:r w:rsidRPr="0026634D">
        <w:rPr>
          <w:rFonts w:ascii="Times New Roman" w:eastAsia="Times New Roman" w:hAnsi="Times New Roman"/>
          <w:color w:val="222222"/>
          <w:lang w:val="it-IT" w:eastAsia="it-IT"/>
        </w:rPr>
        <w:t xml:space="preserve">E se i danni alla salute e i costi per i sistemi sanitari sono evidenti, non altrettanto può dirsi per l’impatto sull’ambiente e sul clima. </w:t>
      </w:r>
    </w:p>
    <w:p w14:paraId="22F897CD" w14:textId="77777777" w:rsidR="009A06FC" w:rsidRPr="009A06FC" w:rsidRDefault="009A06FC" w:rsidP="009A06FC">
      <w:pPr>
        <w:shd w:val="clear" w:color="auto" w:fill="FFFFFF"/>
        <w:jc w:val="both"/>
        <w:rPr>
          <w:rFonts w:ascii="Times New Roman" w:eastAsia="Times New Roman" w:hAnsi="Times New Roman"/>
          <w:bCs/>
          <w:color w:val="222222"/>
          <w:lang w:val="it-IT" w:eastAsia="it-IT"/>
        </w:rPr>
      </w:pPr>
      <w:r w:rsidRPr="0026634D">
        <w:rPr>
          <w:rFonts w:ascii="Times New Roman" w:eastAsia="Times New Roman" w:hAnsi="Times New Roman"/>
          <w:b/>
          <w:bCs/>
          <w:color w:val="222222"/>
          <w:lang w:val="it-IT" w:eastAsia="it-IT"/>
        </w:rPr>
        <w:t>I danni all’ambiente derivanti dall’attuale sistema agroalimentare potrebbero aumentare dal 50-90% visto l’alto consumo di alimenti trasformati, carne e altri prodotti di origine animale. Senza contare la perdita di biodiversità:</w:t>
      </w: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 xml:space="preserve"> oggi solo 9 specie vegetali, a fronte delle 6mila disponibili, rappresentano il 66% della produzione agricola. I dati sull’obesità in aumento denotano una dieta sbagliata e ricca di cibo-spazzatura. Quindi anche l’adozione di una dieta corretta e diversificata basata su prodotti stagionali e a chilometro zero sarebbe un’ulteriore spinta verso la transizione a una agricoltura green.</w:t>
      </w:r>
    </w:p>
    <w:p w14:paraId="35E46A17" w14:textId="77777777" w:rsidR="009A06FC" w:rsidRPr="009A06FC" w:rsidRDefault="009A06FC" w:rsidP="009A06FC">
      <w:pPr>
        <w:shd w:val="clear" w:color="auto" w:fill="FFFFFF"/>
        <w:jc w:val="both"/>
        <w:rPr>
          <w:rFonts w:ascii="Times New Roman" w:eastAsia="Times New Roman" w:hAnsi="Times New Roman"/>
          <w:bCs/>
          <w:color w:val="222222"/>
          <w:lang w:val="it-IT" w:eastAsia="it-IT"/>
        </w:rPr>
      </w:pPr>
      <w:r w:rsidRPr="009A06FC">
        <w:rPr>
          <w:rFonts w:ascii="Times New Roman" w:eastAsia="Times New Roman" w:hAnsi="Times New Roman"/>
          <w:b/>
          <w:bCs/>
          <w:color w:val="222222"/>
          <w:lang w:val="it-IT" w:eastAsia="it-IT"/>
        </w:rPr>
        <w:t>Il nostro sistema alimentare, insomma, spinge al limite lo sfruttamento di suoli e acque per produrre alte rese di materie prime destinate, in gran parte, a nutrire gli animali d’allevamento, oltre che a rifornire la produzione industriale di cibo-spazzatura. Ed è così che ben il 33% del suolo risulta altamente degradato.</w:t>
      </w: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 xml:space="preserve"> </w:t>
      </w:r>
    </w:p>
    <w:p w14:paraId="16C6CD4C" w14:textId="77777777" w:rsidR="009A06FC" w:rsidRDefault="009A06FC" w:rsidP="009A06FC">
      <w:pPr>
        <w:shd w:val="clear" w:color="auto" w:fill="FFFFFF"/>
        <w:jc w:val="both"/>
        <w:rPr>
          <w:rFonts w:ascii="Times New Roman" w:eastAsia="Times New Roman" w:hAnsi="Times New Roman"/>
          <w:bCs/>
          <w:color w:val="222222"/>
          <w:lang w:val="it-IT" w:eastAsia="it-IT"/>
        </w:rPr>
      </w:pPr>
      <w:r w:rsidRPr="009A06FC">
        <w:rPr>
          <w:rFonts w:ascii="Times New Roman" w:eastAsia="Times New Roman" w:hAnsi="Times New Roman"/>
          <w:b/>
          <w:bCs/>
          <w:color w:val="222222"/>
          <w:lang w:val="it-IT" w:eastAsia="it-IT"/>
        </w:rPr>
        <w:t>Nel 2050 la terra conterà 10 miliardi persone: una corretta gestione del suolo potrebbe aumentare la produzione di cibo fino al 58% a parità di superfici coltivate</w:t>
      </w: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>.</w:t>
      </w:r>
    </w:p>
    <w:p w14:paraId="4485022B" w14:textId="77777777" w:rsidR="0026634D" w:rsidRPr="009A06FC" w:rsidRDefault="0026634D" w:rsidP="009A06FC">
      <w:pPr>
        <w:shd w:val="clear" w:color="auto" w:fill="FFFFFF"/>
        <w:jc w:val="both"/>
        <w:rPr>
          <w:rFonts w:ascii="Times New Roman" w:eastAsia="Times New Roman" w:hAnsi="Times New Roman"/>
          <w:bCs/>
          <w:color w:val="222222"/>
          <w:lang w:val="it-IT" w:eastAsia="it-IT"/>
        </w:rPr>
      </w:pPr>
    </w:p>
    <w:p w14:paraId="63BEA763" w14:textId="3DB0F474" w:rsidR="009A06FC" w:rsidRDefault="009A06FC" w:rsidP="009A06FC">
      <w:pPr>
        <w:shd w:val="clear" w:color="auto" w:fill="FFFFFF"/>
        <w:jc w:val="both"/>
        <w:rPr>
          <w:rFonts w:ascii="Times New Roman" w:eastAsia="Times New Roman" w:hAnsi="Times New Roman"/>
          <w:bCs/>
          <w:color w:val="222222"/>
          <w:lang w:val="it-IT" w:eastAsia="it-IT"/>
        </w:rPr>
      </w:pP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 xml:space="preserve">“Abbandonare i tradizionali modelli di coltura intensiva, ridurre al minimo o eliminare l’uso di pesticidi e dare uno stop al consumo di suolo sono i passi da compiere per salvaguardare le potenzialità produttive delle terre agricole” – spiega Damiano Di </w:t>
      </w:r>
      <w:proofErr w:type="spellStart"/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>Simine</w:t>
      </w:r>
      <w:proofErr w:type="spellEnd"/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 xml:space="preserve">, responsabile scientifico del progetto SOIL4LIFE -. L’erosione, il degrado e il consumo del suolo sono stati temi accantonati per troppo tempo, ma ora tornano di rilevanza </w:t>
      </w: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lastRenderedPageBreak/>
        <w:t xml:space="preserve">in funzione della lotta ai cambiamenti climatici, una minaccia per tutto il pianeta. Temi su cui SOIL4LIFE sta sensibilizzando agricoltori, pubbliche amministrazioni, pianificatori territoriali, ma anche i bambini e le bambine delle scuole”.  </w:t>
      </w:r>
    </w:p>
    <w:p w14:paraId="02A25207" w14:textId="77777777" w:rsidR="009A06FC" w:rsidRPr="009A06FC" w:rsidRDefault="009A06FC" w:rsidP="009A06FC">
      <w:pPr>
        <w:shd w:val="clear" w:color="auto" w:fill="FFFFFF"/>
        <w:jc w:val="both"/>
        <w:rPr>
          <w:rFonts w:ascii="Times New Roman" w:eastAsia="Times New Roman" w:hAnsi="Times New Roman"/>
          <w:bCs/>
          <w:color w:val="222222"/>
          <w:lang w:val="it-IT" w:eastAsia="it-IT"/>
        </w:rPr>
      </w:pPr>
    </w:p>
    <w:p w14:paraId="24286572" w14:textId="77777777" w:rsidR="009A06FC" w:rsidRPr="009A06FC" w:rsidRDefault="009A06FC" w:rsidP="009A06FC">
      <w:pPr>
        <w:shd w:val="clear" w:color="auto" w:fill="FFFFFF"/>
        <w:jc w:val="both"/>
        <w:rPr>
          <w:rFonts w:ascii="Times New Roman" w:eastAsia="Times New Roman" w:hAnsi="Times New Roman"/>
          <w:bCs/>
          <w:color w:val="222222"/>
          <w:lang w:val="it-IT" w:eastAsia="it-IT"/>
        </w:rPr>
      </w:pPr>
      <w:r w:rsidRPr="009A06FC">
        <w:rPr>
          <w:rFonts w:ascii="Times New Roman" w:eastAsia="Times New Roman" w:hAnsi="Times New Roman"/>
          <w:bCs/>
          <w:color w:val="222222"/>
          <w:lang w:val="it-IT" w:eastAsia="it-IT"/>
        </w:rPr>
        <w:t>È chiara, dunque, la necessità del passaggio alla agricoltura sostenibile che segua le buone pratiche per salvare fertilità e proprietà del suolo. Un processo che dovrà essere necessariamente favorito anche da nuovi e corretti stili di alimentazione basati su prodotti di qualità legati al territorio, a partire da quelli biologici.</w:t>
      </w:r>
    </w:p>
    <w:p w14:paraId="3CC89025" w14:textId="77777777" w:rsidR="009A06FC" w:rsidRPr="009A06FC" w:rsidRDefault="009A06FC" w:rsidP="009A06FC">
      <w:pPr>
        <w:shd w:val="clear" w:color="auto" w:fill="FFFFFF"/>
        <w:jc w:val="both"/>
        <w:rPr>
          <w:rFonts w:ascii="Times New Roman" w:eastAsia="Times New Roman" w:hAnsi="Times New Roman"/>
          <w:bCs/>
          <w:color w:val="222222"/>
          <w:lang w:val="it-IT" w:eastAsia="it-IT"/>
        </w:rPr>
      </w:pPr>
    </w:p>
    <w:p w14:paraId="754EAB16" w14:textId="502D4545" w:rsidR="009A06FC" w:rsidRPr="009A06FC" w:rsidRDefault="0026634D" w:rsidP="009A06FC">
      <w:pPr>
        <w:shd w:val="clear" w:color="auto" w:fill="FFFFFF"/>
        <w:jc w:val="both"/>
        <w:rPr>
          <w:rFonts w:ascii="Times New Roman" w:eastAsia="Times New Roman" w:hAnsi="Times New Roman"/>
          <w:bCs/>
          <w:lang w:val="it-IT" w:eastAsia="it-IT"/>
        </w:rPr>
      </w:pPr>
      <w:r>
        <w:rPr>
          <w:rFonts w:ascii="Times New Roman" w:eastAsia="Times New Roman" w:hAnsi="Times New Roman"/>
          <w:bCs/>
          <w:lang w:val="it-IT" w:eastAsia="it-IT"/>
        </w:rPr>
        <w:t>“</w:t>
      </w:r>
      <w:r w:rsidR="009A06FC" w:rsidRPr="009A06FC">
        <w:rPr>
          <w:rFonts w:ascii="Times New Roman" w:eastAsia="Times New Roman" w:hAnsi="Times New Roman"/>
          <w:bCs/>
          <w:lang w:val="it-IT" w:eastAsia="it-IT"/>
        </w:rPr>
        <w:t xml:space="preserve">Per Cia Agricoltori Italiani - partner del progetto – è fondamentale contrastare il consumo e il degrado del terreno con tecniche adeguate che coniughino produttività e sostenibilità, valorizzando la fertilità, la biodiversità e tutte le funzioni </w:t>
      </w:r>
      <w:proofErr w:type="spellStart"/>
      <w:r w:rsidR="009A06FC" w:rsidRPr="009A06FC">
        <w:rPr>
          <w:rFonts w:ascii="Times New Roman" w:eastAsia="Times New Roman" w:hAnsi="Times New Roman"/>
          <w:bCs/>
          <w:lang w:val="it-IT" w:eastAsia="it-IT"/>
        </w:rPr>
        <w:t>ecosistemiche</w:t>
      </w:r>
      <w:proofErr w:type="spellEnd"/>
      <w:r w:rsidR="009A06FC" w:rsidRPr="009A06FC">
        <w:rPr>
          <w:rFonts w:ascii="Times New Roman" w:eastAsia="Times New Roman" w:hAnsi="Times New Roman"/>
          <w:bCs/>
          <w:lang w:val="it-IT" w:eastAsia="it-IT"/>
        </w:rPr>
        <w:t xml:space="preserve"> del suolo. Così si potranno garantire per i cittadini prodotti alimentari sani e di qualità”.</w:t>
      </w:r>
    </w:p>
    <w:p w14:paraId="66066E6A" w14:textId="77777777" w:rsidR="009A06FC" w:rsidRPr="009A06FC" w:rsidRDefault="009A06FC" w:rsidP="009A06FC">
      <w:pPr>
        <w:shd w:val="clear" w:color="auto" w:fill="FFFFFF"/>
        <w:jc w:val="both"/>
        <w:rPr>
          <w:rFonts w:ascii="Times New Roman" w:eastAsia="Times New Roman" w:hAnsi="Times New Roman"/>
          <w:bCs/>
          <w:color w:val="222222"/>
          <w:lang w:val="it-IT" w:eastAsia="it-IT"/>
        </w:rPr>
      </w:pPr>
    </w:p>
    <w:p w14:paraId="1FC6C96D" w14:textId="77777777" w:rsidR="009A06FC" w:rsidRPr="009A06FC" w:rsidRDefault="009A06FC" w:rsidP="009A06FC">
      <w:pPr>
        <w:rPr>
          <w:lang w:val="it-IT"/>
        </w:rPr>
      </w:pPr>
    </w:p>
    <w:p w14:paraId="282A2A2C" w14:textId="77777777" w:rsidR="009A06FC" w:rsidRPr="009A06FC" w:rsidRDefault="009A06FC" w:rsidP="009A06FC">
      <w:pPr>
        <w:rPr>
          <w:lang w:val="it-IT"/>
        </w:rPr>
      </w:pPr>
    </w:p>
    <w:p w14:paraId="26A56EB7" w14:textId="300DC9DE" w:rsidR="0026634D" w:rsidRDefault="0026634D" w:rsidP="0026634D">
      <w:p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L’ufficio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stampa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:</w:t>
      </w:r>
      <w:bookmarkStart w:id="0" w:name="_GoBack"/>
      <w:bookmarkEnd w:id="0"/>
    </w:p>
    <w:p w14:paraId="33953C78" w14:textId="77777777" w:rsidR="0026634D" w:rsidRDefault="0026634D" w:rsidP="0026634D">
      <w:pPr>
        <w:contextualSpacing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>Milena Dominici: 349.0597187</w:t>
      </w:r>
    </w:p>
    <w:p w14:paraId="7F3DA733" w14:textId="77777777" w:rsidR="0026634D" w:rsidRDefault="0026634D" w:rsidP="0026634D">
      <w:pPr>
        <w:contextualSpacing/>
        <w:rPr>
          <w:rFonts w:ascii="Times New Roman" w:eastAsia="Times New Roman" w:hAnsi="Times New Roman" w:cs="Times New Roman"/>
          <w:color w:val="222222"/>
          <w:lang w:eastAsia="it-IT"/>
        </w:rPr>
      </w:pPr>
      <w:hyperlink r:id="rId7" w:tgtFrame="_blank" w:history="1">
        <w:r>
          <w:rPr>
            <w:rStyle w:val="Collegamentoipertestuale"/>
            <w:rFonts w:ascii="Times New Roman" w:eastAsia="Times New Roman" w:hAnsi="Times New Roman" w:cs="Times New Roman"/>
            <w:color w:val="1155CC"/>
            <w:lang w:eastAsia="it-IT"/>
          </w:rPr>
          <w:t>m.dominici@legambiente.it</w:t>
        </w:r>
      </w:hyperlink>
    </w:p>
    <w:p w14:paraId="7B444709" w14:textId="77777777" w:rsidR="0026634D" w:rsidRDefault="0026634D" w:rsidP="0026634D">
      <w:pPr>
        <w:contextualSpacing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Laura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it-IT"/>
        </w:rPr>
        <w:t>Biffi</w:t>
      </w:r>
      <w:proofErr w:type="spellEnd"/>
      <w:r>
        <w:rPr>
          <w:rFonts w:ascii="Times New Roman" w:eastAsia="Times New Roman" w:hAnsi="Times New Roman" w:cs="Times New Roman"/>
          <w:color w:val="222222"/>
          <w:lang w:eastAsia="it-IT"/>
        </w:rPr>
        <w:t>: 349.5768894</w:t>
      </w:r>
    </w:p>
    <w:p w14:paraId="056619B0" w14:textId="77777777" w:rsidR="0026634D" w:rsidRDefault="0026634D" w:rsidP="0026634D">
      <w:pPr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hyperlink r:id="rId8" w:tgtFrame="_blank" w:history="1">
        <w:r>
          <w:rPr>
            <w:rStyle w:val="Collegamentoipertestuale"/>
            <w:rFonts w:ascii="Times New Roman" w:eastAsia="Times New Roman" w:hAnsi="Times New Roman" w:cs="Times New Roman"/>
            <w:color w:val="1155CC"/>
            <w:lang w:eastAsia="it-IT"/>
          </w:rPr>
          <w:t>l.biffi@legambiente.it</w:t>
        </w:r>
      </w:hyperlink>
    </w:p>
    <w:p w14:paraId="38F41A54" w14:textId="77777777" w:rsidR="0026634D" w:rsidRDefault="0026634D" w:rsidP="0026634D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4ABD33F" w14:textId="2CA6BF45" w:rsidR="00607590" w:rsidRPr="009A06FC" w:rsidRDefault="00607590" w:rsidP="00FC2596">
      <w:pPr>
        <w:rPr>
          <w:lang w:val="it-IT"/>
        </w:rPr>
      </w:pPr>
    </w:p>
    <w:p w14:paraId="4ED3C0CC" w14:textId="77777777" w:rsidR="00607590" w:rsidRPr="009A06FC" w:rsidRDefault="00607590" w:rsidP="00FC2596">
      <w:pPr>
        <w:rPr>
          <w:lang w:val="it-IT"/>
        </w:rPr>
      </w:pPr>
    </w:p>
    <w:p w14:paraId="217F351C" w14:textId="77777777" w:rsidR="00607590" w:rsidRPr="009A06FC" w:rsidRDefault="00607590" w:rsidP="00FC2596">
      <w:pPr>
        <w:rPr>
          <w:lang w:val="it-IT"/>
        </w:rPr>
      </w:pPr>
    </w:p>
    <w:p w14:paraId="65FF53A2" w14:textId="77777777" w:rsidR="00607590" w:rsidRPr="009A06FC" w:rsidRDefault="00607590" w:rsidP="00FC2596">
      <w:pPr>
        <w:rPr>
          <w:lang w:val="it-IT"/>
        </w:rPr>
      </w:pPr>
    </w:p>
    <w:sectPr w:rsidR="00607590" w:rsidRPr="009A06FC" w:rsidSect="00DE301F">
      <w:headerReference w:type="default" r:id="rId9"/>
      <w:headerReference w:type="first" r:id="rId10"/>
      <w:footerReference w:type="first" r:id="rId11"/>
      <w:pgSz w:w="11900" w:h="16840"/>
      <w:pgMar w:top="2701" w:right="679" w:bottom="0" w:left="873" w:header="828" w:footer="2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2D89" w14:textId="77777777" w:rsidR="0036728A" w:rsidRDefault="0036728A" w:rsidP="00C57AD7">
      <w:r>
        <w:separator/>
      </w:r>
    </w:p>
  </w:endnote>
  <w:endnote w:type="continuationSeparator" w:id="0">
    <w:p w14:paraId="65EE8A3C" w14:textId="77777777" w:rsidR="0036728A" w:rsidRDefault="0036728A" w:rsidP="00C5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BCF01" w14:textId="697D91D7" w:rsidR="00C57AD7" w:rsidRPr="00FF402A" w:rsidRDefault="00DE301F" w:rsidP="00AF5AEB">
    <w:pPr>
      <w:pStyle w:val="Pidipagina"/>
      <w:tabs>
        <w:tab w:val="clear" w:pos="4819"/>
        <w:tab w:val="center" w:pos="4820"/>
      </w:tabs>
      <w:ind w:right="-477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eastAsia="it-IT"/>
      </w:rPr>
      <w:drawing>
        <wp:anchor distT="0" distB="0" distL="114300" distR="114300" simplePos="0" relativeHeight="251695104" behindDoc="0" locked="0" layoutInCell="1" allowOverlap="1" wp14:anchorId="39D20015" wp14:editId="01DD16C9">
          <wp:simplePos x="0" y="0"/>
          <wp:positionH relativeFrom="margin">
            <wp:posOffset>-490220</wp:posOffset>
          </wp:positionH>
          <wp:positionV relativeFrom="margin">
            <wp:posOffset>7310120</wp:posOffset>
          </wp:positionV>
          <wp:extent cx="7531735" cy="110172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a Intestata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35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E7721" w14:textId="77777777" w:rsidR="0036728A" w:rsidRDefault="0036728A" w:rsidP="00C57AD7">
      <w:r>
        <w:separator/>
      </w:r>
    </w:p>
  </w:footnote>
  <w:footnote w:type="continuationSeparator" w:id="0">
    <w:p w14:paraId="70789846" w14:textId="77777777" w:rsidR="0036728A" w:rsidRDefault="0036728A" w:rsidP="00C5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B0738" w14:textId="4319B0BD" w:rsidR="00AF5AEB" w:rsidRDefault="00DE301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97152" behindDoc="0" locked="0" layoutInCell="1" allowOverlap="1" wp14:anchorId="4B9E0EDD" wp14:editId="214E4266">
          <wp:simplePos x="0" y="0"/>
          <wp:positionH relativeFrom="margin">
            <wp:posOffset>-503919</wp:posOffset>
          </wp:positionH>
          <wp:positionV relativeFrom="margin">
            <wp:posOffset>-1146810</wp:posOffset>
          </wp:positionV>
          <wp:extent cx="7540625" cy="1102995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_testata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5689" w14:textId="0A6F4382" w:rsidR="00C57AD7" w:rsidRDefault="00DE301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94080" behindDoc="0" locked="0" layoutInCell="1" allowOverlap="1" wp14:anchorId="06CDE8B0" wp14:editId="538D2806">
          <wp:simplePos x="0" y="0"/>
          <wp:positionH relativeFrom="margin">
            <wp:posOffset>-493395</wp:posOffset>
          </wp:positionH>
          <wp:positionV relativeFrom="margin">
            <wp:posOffset>-1219689</wp:posOffset>
          </wp:positionV>
          <wp:extent cx="7540625" cy="110299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_testata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7"/>
    <w:rsid w:val="0009246A"/>
    <w:rsid w:val="001635F1"/>
    <w:rsid w:val="00166AF7"/>
    <w:rsid w:val="001D003C"/>
    <w:rsid w:val="0020049F"/>
    <w:rsid w:val="0026634D"/>
    <w:rsid w:val="00270DA8"/>
    <w:rsid w:val="002819A0"/>
    <w:rsid w:val="00292CB4"/>
    <w:rsid w:val="002E2DE1"/>
    <w:rsid w:val="00355B4B"/>
    <w:rsid w:val="0036728A"/>
    <w:rsid w:val="003F53DF"/>
    <w:rsid w:val="00425F14"/>
    <w:rsid w:val="0048064D"/>
    <w:rsid w:val="00494B04"/>
    <w:rsid w:val="004F74DE"/>
    <w:rsid w:val="00581BA3"/>
    <w:rsid w:val="005E6E0F"/>
    <w:rsid w:val="00607590"/>
    <w:rsid w:val="00653CA5"/>
    <w:rsid w:val="006B0AF9"/>
    <w:rsid w:val="006C0A4F"/>
    <w:rsid w:val="006C1ED3"/>
    <w:rsid w:val="006D113B"/>
    <w:rsid w:val="006E7ED0"/>
    <w:rsid w:val="0077564D"/>
    <w:rsid w:val="00787EBE"/>
    <w:rsid w:val="007B4E8A"/>
    <w:rsid w:val="007C70A1"/>
    <w:rsid w:val="00807B44"/>
    <w:rsid w:val="00835380"/>
    <w:rsid w:val="00854617"/>
    <w:rsid w:val="00874985"/>
    <w:rsid w:val="008D5996"/>
    <w:rsid w:val="009A06FC"/>
    <w:rsid w:val="009E6F47"/>
    <w:rsid w:val="00A15D30"/>
    <w:rsid w:val="00A249CD"/>
    <w:rsid w:val="00A7068C"/>
    <w:rsid w:val="00A7108A"/>
    <w:rsid w:val="00AF5AEB"/>
    <w:rsid w:val="00B163E2"/>
    <w:rsid w:val="00B73CF4"/>
    <w:rsid w:val="00B77016"/>
    <w:rsid w:val="00B85F77"/>
    <w:rsid w:val="00BA219E"/>
    <w:rsid w:val="00BC1616"/>
    <w:rsid w:val="00C57AD7"/>
    <w:rsid w:val="00CF4AFF"/>
    <w:rsid w:val="00D91004"/>
    <w:rsid w:val="00DA6733"/>
    <w:rsid w:val="00DE1E5C"/>
    <w:rsid w:val="00DE301F"/>
    <w:rsid w:val="00DE55BA"/>
    <w:rsid w:val="00E23077"/>
    <w:rsid w:val="00E90ABC"/>
    <w:rsid w:val="00EB2B01"/>
    <w:rsid w:val="00ED4EEB"/>
    <w:rsid w:val="00EF33C9"/>
    <w:rsid w:val="00F00917"/>
    <w:rsid w:val="00FA7307"/>
    <w:rsid w:val="00FC2596"/>
    <w:rsid w:val="00FE47D6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0D13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AD7"/>
    <w:pPr>
      <w:tabs>
        <w:tab w:val="center" w:pos="4819"/>
        <w:tab w:val="right" w:pos="9638"/>
      </w:tabs>
    </w:pPr>
    <w:rPr>
      <w:rFonts w:eastAsiaTheme="minorHAns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AD7"/>
    <w:rPr>
      <w:rFonts w:eastAsiaTheme="minorHAns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57AD7"/>
    <w:pPr>
      <w:tabs>
        <w:tab w:val="center" w:pos="4819"/>
        <w:tab w:val="right" w:pos="9638"/>
      </w:tabs>
    </w:pPr>
    <w:rPr>
      <w:rFonts w:eastAsiaTheme="minorHAns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AD7"/>
    <w:rPr>
      <w:rFonts w:eastAsiaTheme="minorHAnsi"/>
      <w:lang w:val="it-IT"/>
    </w:rPr>
  </w:style>
  <w:style w:type="paragraph" w:customStyle="1" w:styleId="Contenutotabella">
    <w:name w:val="Contenuto tabella"/>
    <w:basedOn w:val="Normale"/>
    <w:qFormat/>
    <w:rsid w:val="00D910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6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64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C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CF4"/>
    <w:rPr>
      <w:rFonts w:ascii="Cambria" w:eastAsia="MS Mincho" w:hAnsi="Cambria" w:cs="Cambri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CF4"/>
    <w:rPr>
      <w:rFonts w:ascii="Cambria" w:eastAsia="MS Mincho" w:hAnsi="Cambria" w:cs="Cambria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66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iffi@legambien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dominici@legambient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6FDAD-7095-405A-94EB-967F9BB6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natieteam</dc:creator>
  <cp:keywords/>
  <dc:description/>
  <cp:lastModifiedBy>Milena Dominici</cp:lastModifiedBy>
  <cp:revision>2</cp:revision>
  <cp:lastPrinted>2018-12-03T16:44:00Z</cp:lastPrinted>
  <dcterms:created xsi:type="dcterms:W3CDTF">2019-10-16T08:52:00Z</dcterms:created>
  <dcterms:modified xsi:type="dcterms:W3CDTF">2019-10-16T08:52:00Z</dcterms:modified>
</cp:coreProperties>
</file>