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C8" w:rsidRPr="004E7548" w:rsidRDefault="00A1642A" w:rsidP="00035BC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Roma, 19 gennaio 2021</w:t>
      </w:r>
      <w:r w:rsidR="00035BC8" w:rsidRPr="004E7548">
        <w:rPr>
          <w:rFonts w:ascii="Times New Roman" w:eastAsia="Times New Roman" w:hAnsi="Times New Roman" w:cs="Times New Roman"/>
          <w:sz w:val="24"/>
          <w:szCs w:val="24"/>
          <w:lang w:eastAsia="it-IT"/>
        </w:rPr>
        <w:t xml:space="preserve">                                                                                         Comunicato stampa</w:t>
      </w:r>
    </w:p>
    <w:p w:rsidR="00035BC8" w:rsidRPr="004E7548" w:rsidRDefault="00035BC8" w:rsidP="00035BC8">
      <w:pPr>
        <w:spacing w:after="0" w:line="240" w:lineRule="auto"/>
        <w:rPr>
          <w:rFonts w:ascii="Times New Roman" w:hAnsi="Times New Roman" w:cs="Times New Roman"/>
          <w:sz w:val="24"/>
          <w:szCs w:val="24"/>
        </w:rPr>
      </w:pPr>
    </w:p>
    <w:p w:rsidR="00A1642A" w:rsidRPr="00A1642A" w:rsidRDefault="00A1642A" w:rsidP="00A1642A">
      <w:pPr>
        <w:jc w:val="center"/>
        <w:rPr>
          <w:rFonts w:ascii="Times New Roman" w:hAnsi="Times New Roman" w:cs="Times New Roman"/>
          <w:b/>
          <w:sz w:val="24"/>
          <w:szCs w:val="24"/>
        </w:rPr>
      </w:pPr>
      <w:r w:rsidRPr="00A1642A">
        <w:rPr>
          <w:rFonts w:ascii="Times New Roman" w:hAnsi="Times New Roman" w:cs="Times New Roman"/>
          <w:b/>
          <w:sz w:val="24"/>
          <w:szCs w:val="24"/>
        </w:rPr>
        <w:t>Agricoltori 2.0 con il progetto Soil4Life: lezioni di sostenibilità grazie ad un portale online</w:t>
      </w:r>
    </w:p>
    <w:p w:rsidR="00A1642A" w:rsidRPr="00A1642A" w:rsidRDefault="00A1642A" w:rsidP="00A1642A">
      <w:pPr>
        <w:jc w:val="center"/>
        <w:rPr>
          <w:rFonts w:ascii="Times New Roman" w:hAnsi="Times New Roman" w:cs="Times New Roman"/>
          <w:b/>
          <w:sz w:val="24"/>
          <w:szCs w:val="24"/>
        </w:rPr>
      </w:pPr>
      <w:r w:rsidRPr="00A1642A">
        <w:rPr>
          <w:rFonts w:ascii="Times New Roman" w:hAnsi="Times New Roman" w:cs="Times New Roman"/>
          <w:b/>
          <w:sz w:val="24"/>
          <w:szCs w:val="24"/>
        </w:rPr>
        <w:t>“Cia per il suolo” è lo spazio virtuale col quale si avrà accesso a 14 video-lezioni realizzate per promuovere le “Linee guida volontarie” della FAO</w:t>
      </w:r>
    </w:p>
    <w:p w:rsidR="00A1642A" w:rsidRPr="00A1642A" w:rsidRDefault="00A1642A" w:rsidP="00A1642A">
      <w:pPr>
        <w:jc w:val="center"/>
        <w:rPr>
          <w:rFonts w:ascii="Times New Roman" w:hAnsi="Times New Roman" w:cs="Times New Roman"/>
          <w:b/>
          <w:i/>
          <w:sz w:val="24"/>
          <w:szCs w:val="24"/>
        </w:rPr>
      </w:pPr>
      <w:r w:rsidRPr="00A1642A">
        <w:rPr>
          <w:rFonts w:ascii="Times New Roman" w:hAnsi="Times New Roman" w:cs="Times New Roman"/>
          <w:b/>
          <w:sz w:val="24"/>
          <w:szCs w:val="24"/>
        </w:rPr>
        <w:t>Il portale</w:t>
      </w:r>
      <w:r>
        <w:rPr>
          <w:rFonts w:ascii="Times New Roman" w:hAnsi="Times New Roman" w:cs="Times New Roman"/>
          <w:b/>
          <w:sz w:val="24"/>
          <w:szCs w:val="24"/>
        </w:rPr>
        <w:t>, gestito da CIA – Agricoltori italiani,</w:t>
      </w:r>
      <w:r w:rsidRPr="00A1642A">
        <w:rPr>
          <w:rFonts w:ascii="Times New Roman" w:hAnsi="Times New Roman" w:cs="Times New Roman"/>
          <w:b/>
          <w:sz w:val="24"/>
          <w:szCs w:val="24"/>
        </w:rPr>
        <w:t xml:space="preserve"> è dedicato agli agricoltori e a tutti coloro vorranno diventare </w:t>
      </w:r>
      <w:r w:rsidRPr="00A1642A">
        <w:rPr>
          <w:rFonts w:ascii="Times New Roman" w:hAnsi="Times New Roman" w:cs="Times New Roman"/>
          <w:b/>
          <w:i/>
          <w:sz w:val="24"/>
          <w:szCs w:val="24"/>
        </w:rPr>
        <w:t>Custodi della terra</w:t>
      </w:r>
    </w:p>
    <w:p w:rsidR="00A1642A" w:rsidRPr="00A1642A" w:rsidRDefault="00764902" w:rsidP="00A1642A">
      <w:pPr>
        <w:rPr>
          <w:rFonts w:ascii="Times New Roman" w:hAnsi="Times New Roman" w:cs="Times New Roman"/>
          <w:b/>
          <w:sz w:val="24"/>
          <w:szCs w:val="24"/>
        </w:rPr>
      </w:pPr>
      <w:r>
        <w:rPr>
          <w:rFonts w:ascii="Times New Roman" w:hAnsi="Times New Roman" w:cs="Times New Roman"/>
          <w:b/>
          <w:sz w:val="24"/>
          <w:szCs w:val="24"/>
        </w:rPr>
        <w:t xml:space="preserve">                                                Link al video </w:t>
      </w:r>
      <w:hyperlink r:id="rId6" w:tgtFrame="_blank" w:history="1">
        <w:r>
          <w:rPr>
            <w:rStyle w:val="Collegamentoipertestuale"/>
            <w:rFonts w:ascii="Arial" w:hAnsi="Arial" w:cs="Arial"/>
            <w:color w:val="1155CC"/>
            <w:shd w:val="clear" w:color="auto" w:fill="FFFFFF"/>
          </w:rPr>
          <w:t>https://bit.ly/35Tcx0Z</w:t>
        </w:r>
      </w:hyperlink>
    </w:p>
    <w:p w:rsidR="00A1642A" w:rsidRPr="00A1642A" w:rsidRDefault="00A1642A" w:rsidP="00A1642A">
      <w:pPr>
        <w:jc w:val="both"/>
        <w:rPr>
          <w:rFonts w:ascii="Times New Roman" w:hAnsi="Times New Roman" w:cs="Times New Roman"/>
          <w:sz w:val="24"/>
          <w:szCs w:val="24"/>
        </w:rPr>
      </w:pPr>
      <w:r w:rsidRPr="00A1642A">
        <w:rPr>
          <w:rFonts w:ascii="Times New Roman" w:hAnsi="Times New Roman" w:cs="Times New Roman"/>
          <w:sz w:val="24"/>
          <w:szCs w:val="24"/>
        </w:rPr>
        <w:t xml:space="preserve">ROMA - Come gestire l’irrigazione del suolo, come evitare le fonti di inquinamento, come ridurre l’uso di pesticidi e tante altre informazioni e suggerimenti utili per gli agricoltori del futuro. È lo scopo di </w:t>
      </w:r>
      <w:r w:rsidRPr="00A1642A">
        <w:rPr>
          <w:rFonts w:ascii="Times New Roman" w:hAnsi="Times New Roman" w:cs="Times New Roman"/>
          <w:b/>
          <w:sz w:val="24"/>
          <w:szCs w:val="24"/>
        </w:rPr>
        <w:t>“Cia per il suolo”</w:t>
      </w:r>
      <w:r w:rsidRPr="00A1642A">
        <w:rPr>
          <w:rFonts w:ascii="Times New Roman" w:hAnsi="Times New Roman" w:cs="Times New Roman"/>
          <w:sz w:val="24"/>
          <w:szCs w:val="24"/>
        </w:rPr>
        <w:t xml:space="preserve">, il portale online realizzato da </w:t>
      </w:r>
      <w:r w:rsidRPr="00A1642A">
        <w:rPr>
          <w:rFonts w:ascii="Times New Roman" w:hAnsi="Times New Roman" w:cs="Times New Roman"/>
          <w:b/>
          <w:sz w:val="24"/>
          <w:szCs w:val="24"/>
        </w:rPr>
        <w:t xml:space="preserve">CIA – Agricoltori italiani </w:t>
      </w:r>
      <w:r w:rsidRPr="00A1642A">
        <w:rPr>
          <w:rFonts w:ascii="Times New Roman" w:hAnsi="Times New Roman" w:cs="Times New Roman"/>
          <w:sz w:val="24"/>
          <w:szCs w:val="24"/>
        </w:rPr>
        <w:t xml:space="preserve">nell’ambito del progetto europeo </w:t>
      </w:r>
      <w:r w:rsidRPr="00A1642A">
        <w:rPr>
          <w:rFonts w:ascii="Times New Roman" w:hAnsi="Times New Roman" w:cs="Times New Roman"/>
          <w:b/>
          <w:sz w:val="24"/>
          <w:szCs w:val="24"/>
        </w:rPr>
        <w:t xml:space="preserve">Soil4Life </w:t>
      </w:r>
      <w:r w:rsidRPr="00A1642A">
        <w:rPr>
          <w:rFonts w:ascii="Times New Roman" w:hAnsi="Times New Roman" w:cs="Times New Roman"/>
          <w:sz w:val="24"/>
          <w:szCs w:val="24"/>
        </w:rPr>
        <w:t xml:space="preserve">per </w:t>
      </w:r>
      <w:r w:rsidRPr="00A1642A">
        <w:rPr>
          <w:rFonts w:ascii="Times New Roman" w:hAnsi="Times New Roman" w:cs="Times New Roman"/>
          <w:color w:val="000000" w:themeColor="text1"/>
          <w:sz w:val="24"/>
          <w:szCs w:val="24"/>
        </w:rPr>
        <w:t>fornire informazioni</w:t>
      </w:r>
      <w:r w:rsidRPr="00A1642A">
        <w:rPr>
          <w:rFonts w:ascii="Times New Roman" w:hAnsi="Times New Roman" w:cs="Times New Roman"/>
          <w:color w:val="2E74B5" w:themeColor="accent1" w:themeShade="BF"/>
          <w:sz w:val="24"/>
          <w:szCs w:val="24"/>
        </w:rPr>
        <w:t xml:space="preserve"> </w:t>
      </w:r>
      <w:r w:rsidRPr="00A1642A">
        <w:rPr>
          <w:rFonts w:ascii="Times New Roman" w:hAnsi="Times New Roman" w:cs="Times New Roman"/>
          <w:sz w:val="24"/>
          <w:szCs w:val="24"/>
        </w:rPr>
        <w:t xml:space="preserve">sulla sostenibilità agli agricoltori e a tutti coloro che vorranno approfondire i temi legati al </w:t>
      </w:r>
      <w:r w:rsidRPr="00A1642A">
        <w:rPr>
          <w:rFonts w:ascii="Times New Roman" w:hAnsi="Times New Roman" w:cs="Times New Roman"/>
          <w:color w:val="000000" w:themeColor="text1"/>
          <w:sz w:val="24"/>
          <w:szCs w:val="24"/>
        </w:rPr>
        <w:t xml:space="preserve">degrado del </w:t>
      </w:r>
      <w:r w:rsidRPr="00A1642A">
        <w:rPr>
          <w:rFonts w:ascii="Times New Roman" w:hAnsi="Times New Roman" w:cs="Times New Roman"/>
          <w:sz w:val="24"/>
          <w:szCs w:val="24"/>
        </w:rPr>
        <w:t xml:space="preserve">suolo e alle produzioni sostenibili. </w:t>
      </w:r>
    </w:p>
    <w:p w:rsidR="00A1642A" w:rsidRPr="00A1642A" w:rsidRDefault="00A1642A" w:rsidP="00A1642A">
      <w:pPr>
        <w:jc w:val="both"/>
        <w:rPr>
          <w:rFonts w:ascii="Times New Roman" w:hAnsi="Times New Roman" w:cs="Times New Roman"/>
          <w:sz w:val="24"/>
          <w:szCs w:val="24"/>
        </w:rPr>
      </w:pPr>
      <w:r w:rsidRPr="00A1642A">
        <w:rPr>
          <w:rFonts w:ascii="Times New Roman" w:hAnsi="Times New Roman" w:cs="Times New Roman"/>
          <w:sz w:val="24"/>
          <w:szCs w:val="24"/>
        </w:rPr>
        <w:t>Si tratta di uno spazio virtuale grazie al quale gli agricoltori avranno la possibilità di toccare con mano  le “Linee guida volontarie” della FAO sulla gestione sostenibile del suolo e adottarle formalmente, integrando le informazioni acquisite relative alle diverse tecniche agronomiche sostenibili nella gestione quotidiana dei propri terreni agricoli.</w:t>
      </w:r>
    </w:p>
    <w:p w:rsidR="00A1642A" w:rsidRPr="00A1642A" w:rsidRDefault="00A1642A" w:rsidP="00A1642A">
      <w:pPr>
        <w:jc w:val="both"/>
        <w:rPr>
          <w:rFonts w:ascii="Times New Roman" w:hAnsi="Times New Roman" w:cs="Times New Roman"/>
          <w:sz w:val="24"/>
          <w:szCs w:val="24"/>
        </w:rPr>
      </w:pPr>
      <w:r w:rsidRPr="00A1642A">
        <w:rPr>
          <w:rFonts w:ascii="Times New Roman" w:hAnsi="Times New Roman" w:cs="Times New Roman"/>
          <w:sz w:val="24"/>
          <w:szCs w:val="24"/>
        </w:rPr>
        <w:t>E’ sufficiente</w:t>
      </w:r>
      <w:r w:rsidRPr="00A1642A">
        <w:rPr>
          <w:rFonts w:ascii="Times New Roman" w:hAnsi="Times New Roman" w:cs="Times New Roman"/>
          <w:color w:val="2E74B5" w:themeColor="accent1" w:themeShade="BF"/>
          <w:sz w:val="24"/>
          <w:szCs w:val="24"/>
        </w:rPr>
        <w:t xml:space="preserve"> </w:t>
      </w:r>
      <w:r w:rsidRPr="00A1642A">
        <w:rPr>
          <w:rFonts w:ascii="Times New Roman" w:hAnsi="Times New Roman" w:cs="Times New Roman"/>
          <w:sz w:val="24"/>
          <w:szCs w:val="24"/>
        </w:rPr>
        <w:t xml:space="preserve">accedere al portale </w:t>
      </w:r>
      <w:hyperlink r:id="rId7">
        <w:r w:rsidRPr="00A1642A">
          <w:rPr>
            <w:rFonts w:ascii="Times New Roman" w:hAnsi="Times New Roman" w:cs="Times New Roman"/>
            <w:color w:val="0000FF"/>
            <w:sz w:val="24"/>
            <w:szCs w:val="24"/>
            <w:u w:val="single"/>
          </w:rPr>
          <w:t>www.ciaperilsuolo.it</w:t>
        </w:r>
      </w:hyperlink>
      <w:r w:rsidRPr="00A1642A">
        <w:rPr>
          <w:rFonts w:ascii="Times New Roman" w:hAnsi="Times New Roman" w:cs="Times New Roman"/>
          <w:sz w:val="24"/>
          <w:szCs w:val="24"/>
        </w:rPr>
        <w:t xml:space="preserve"> dove è presente un percorso di formazione completo che si articola in </w:t>
      </w:r>
      <w:r w:rsidRPr="00A1642A">
        <w:rPr>
          <w:rFonts w:ascii="Times New Roman" w:hAnsi="Times New Roman" w:cs="Times New Roman"/>
          <w:b/>
          <w:sz w:val="24"/>
          <w:szCs w:val="24"/>
        </w:rPr>
        <w:t>1</w:t>
      </w:r>
      <w:sdt>
        <w:sdtPr>
          <w:rPr>
            <w:rFonts w:ascii="Times New Roman" w:hAnsi="Times New Roman" w:cs="Times New Roman"/>
            <w:sz w:val="24"/>
            <w:szCs w:val="24"/>
          </w:rPr>
          <w:tag w:val="goog_rdk_12"/>
          <w:id w:val="567163493"/>
        </w:sdtPr>
        <w:sdtContent>
          <w:r w:rsidRPr="00A1642A">
            <w:rPr>
              <w:rFonts w:ascii="Times New Roman" w:hAnsi="Times New Roman" w:cs="Times New Roman"/>
              <w:b/>
              <w:sz w:val="24"/>
              <w:szCs w:val="24"/>
            </w:rPr>
            <w:t>4</w:t>
          </w:r>
        </w:sdtContent>
      </w:sdt>
      <w:r w:rsidRPr="00A1642A">
        <w:rPr>
          <w:rFonts w:ascii="Times New Roman" w:hAnsi="Times New Roman" w:cs="Times New Roman"/>
          <w:sz w:val="24"/>
          <w:szCs w:val="24"/>
        </w:rPr>
        <w:t xml:space="preserve"> </w:t>
      </w:r>
      <w:r w:rsidRPr="00A1642A">
        <w:rPr>
          <w:rFonts w:ascii="Times New Roman" w:hAnsi="Times New Roman" w:cs="Times New Roman"/>
          <w:b/>
          <w:sz w:val="24"/>
          <w:szCs w:val="24"/>
        </w:rPr>
        <w:t xml:space="preserve">video-schede, </w:t>
      </w:r>
      <w:r w:rsidRPr="00A1642A">
        <w:rPr>
          <w:rFonts w:ascii="Times New Roman" w:hAnsi="Times New Roman" w:cs="Times New Roman"/>
          <w:sz w:val="24"/>
          <w:szCs w:val="24"/>
        </w:rPr>
        <w:t>suddivise per tematiche e composte da introduzione, suggerimenti pratici e riferimenti normativi riguardanti le Linee Guida Volontarie elaborate dalla FAO</w:t>
      </w:r>
      <w:sdt>
        <w:sdtPr>
          <w:rPr>
            <w:rFonts w:ascii="Times New Roman" w:hAnsi="Times New Roman" w:cs="Times New Roman"/>
            <w:sz w:val="24"/>
            <w:szCs w:val="24"/>
          </w:rPr>
          <w:tag w:val="goog_rdk_14"/>
          <w:id w:val="-1844002814"/>
        </w:sdtPr>
        <w:sdtContent>
          <w:r w:rsidRPr="00A1642A">
            <w:rPr>
              <w:rFonts w:ascii="Times New Roman" w:hAnsi="Times New Roman" w:cs="Times New Roman"/>
              <w:sz w:val="24"/>
              <w:szCs w:val="24"/>
            </w:rPr>
            <w:t>.</w:t>
          </w:r>
        </w:sdtContent>
      </w:sdt>
      <w:sdt>
        <w:sdtPr>
          <w:rPr>
            <w:rFonts w:ascii="Times New Roman" w:hAnsi="Times New Roman" w:cs="Times New Roman"/>
            <w:sz w:val="24"/>
            <w:szCs w:val="24"/>
          </w:rPr>
          <w:tag w:val="goog_rdk_15"/>
          <w:id w:val="2089958419"/>
        </w:sdtPr>
        <w:sdtContent>
          <w:r w:rsidRPr="00A1642A">
            <w:rPr>
              <w:rFonts w:ascii="Times New Roman" w:hAnsi="Times New Roman" w:cs="Times New Roman"/>
              <w:sz w:val="24"/>
              <w:szCs w:val="24"/>
            </w:rPr>
            <w:t xml:space="preserve"> </w:t>
          </w:r>
        </w:sdtContent>
      </w:sdt>
      <w:r w:rsidRPr="00A1642A">
        <w:rPr>
          <w:rFonts w:ascii="Times New Roman" w:hAnsi="Times New Roman" w:cs="Times New Roman"/>
          <w:color w:val="2E74B5" w:themeColor="accent1" w:themeShade="BF"/>
          <w:sz w:val="24"/>
          <w:szCs w:val="24"/>
        </w:rPr>
        <w:t xml:space="preserve"> </w:t>
      </w:r>
      <w:r w:rsidRPr="00A1642A">
        <w:rPr>
          <w:rFonts w:ascii="Times New Roman" w:hAnsi="Times New Roman" w:cs="Times New Roman"/>
          <w:sz w:val="24"/>
          <w:szCs w:val="24"/>
        </w:rPr>
        <w:t>Un’ultima scheda</w:t>
      </w:r>
      <w:r w:rsidRPr="00A1642A">
        <w:rPr>
          <w:rFonts w:ascii="Times New Roman" w:hAnsi="Times New Roman" w:cs="Times New Roman"/>
          <w:color w:val="2E74B5" w:themeColor="accent1" w:themeShade="BF"/>
          <w:sz w:val="24"/>
          <w:szCs w:val="24"/>
        </w:rPr>
        <w:t xml:space="preserve"> </w:t>
      </w:r>
      <w:r w:rsidRPr="00A1642A">
        <w:rPr>
          <w:rFonts w:ascii="Times New Roman" w:hAnsi="Times New Roman" w:cs="Times New Roman"/>
          <w:sz w:val="24"/>
          <w:szCs w:val="24"/>
        </w:rPr>
        <w:t>video illustra invece le politiche e le opportunità offerte dalla PAC per la sostenibilità.</w:t>
      </w:r>
      <w:r w:rsidRPr="00A1642A">
        <w:rPr>
          <w:rFonts w:ascii="Times New Roman" w:hAnsi="Times New Roman" w:cs="Times New Roman"/>
          <w:color w:val="2E74B5" w:themeColor="accent1" w:themeShade="BF"/>
          <w:sz w:val="24"/>
          <w:szCs w:val="24"/>
        </w:rPr>
        <w:t xml:space="preserve"> </w:t>
      </w:r>
      <w:r w:rsidRPr="00A1642A">
        <w:rPr>
          <w:rFonts w:ascii="Times New Roman" w:hAnsi="Times New Roman" w:cs="Times New Roman"/>
          <w:sz w:val="24"/>
          <w:szCs w:val="24"/>
        </w:rPr>
        <w:t>Altro materiale informativo verrà aggiunto periodicamente nel corso dell’anno rendendo la piattaforma sempre più ricca di nozioni per una gestione maggiormente sostenibile dei suoli agricoli.</w:t>
      </w:r>
    </w:p>
    <w:p w:rsidR="00A1642A" w:rsidRDefault="00A1642A" w:rsidP="00A1642A">
      <w:pPr>
        <w:jc w:val="both"/>
        <w:rPr>
          <w:rFonts w:ascii="Times New Roman" w:hAnsi="Times New Roman" w:cs="Times New Roman"/>
          <w:sz w:val="24"/>
          <w:szCs w:val="24"/>
        </w:rPr>
      </w:pPr>
      <w:r w:rsidRPr="00A1642A">
        <w:rPr>
          <w:rFonts w:ascii="Times New Roman" w:hAnsi="Times New Roman" w:cs="Times New Roman"/>
          <w:sz w:val="24"/>
          <w:szCs w:val="24"/>
        </w:rPr>
        <w:t xml:space="preserve">Il portale </w:t>
      </w:r>
      <w:r w:rsidRPr="00A1642A">
        <w:rPr>
          <w:rFonts w:ascii="Times New Roman" w:hAnsi="Times New Roman" w:cs="Times New Roman"/>
          <w:b/>
          <w:sz w:val="24"/>
          <w:szCs w:val="24"/>
        </w:rPr>
        <w:t xml:space="preserve">Cia per il suolo </w:t>
      </w:r>
      <w:r w:rsidRPr="00A1642A">
        <w:rPr>
          <w:rFonts w:ascii="Times New Roman" w:hAnsi="Times New Roman" w:cs="Times New Roman"/>
          <w:sz w:val="24"/>
          <w:szCs w:val="24"/>
        </w:rPr>
        <w:t xml:space="preserve">è attivo da poche settimane e sta già riscuotendo un notevole riscontro sia dal mondo degli operatori agricoli sia da semplici cittadini intenzionati ad approfondire quello che è il focus del progetto Soil4Life, coordinato da </w:t>
      </w:r>
      <w:r w:rsidRPr="00A1642A">
        <w:rPr>
          <w:rFonts w:ascii="Times New Roman" w:hAnsi="Times New Roman" w:cs="Times New Roman"/>
          <w:b/>
          <w:sz w:val="24"/>
          <w:szCs w:val="24"/>
        </w:rPr>
        <w:t>Legambiente</w:t>
      </w:r>
      <w:r w:rsidRPr="00A1642A">
        <w:rPr>
          <w:rFonts w:ascii="Times New Roman" w:hAnsi="Times New Roman" w:cs="Times New Roman"/>
          <w:sz w:val="24"/>
          <w:szCs w:val="24"/>
        </w:rPr>
        <w:t>: fermare il consumo, il degrado e l’erosione del suolo, una risorsa vitale per il pianeta ma che troppo spesso viene trattata con scarsa sensibilità. Basti pensare che il suolo custodisce un quarto della biodiversità di tutto il pianeta ma purtroppo questa fonte di vita ogni giorno cade sotto i colpi di desertificazione, incendi, metodi di coltivazioni eccessivamente intensivi e inquinamento.</w:t>
      </w:r>
    </w:p>
    <w:p w:rsidR="004A2730" w:rsidRPr="004A2730" w:rsidRDefault="004A2730" w:rsidP="00A1642A">
      <w:pPr>
        <w:jc w:val="both"/>
        <w:rPr>
          <w:rFonts w:ascii="Times New Roman" w:hAnsi="Times New Roman" w:cs="Times New Roman"/>
          <w:b/>
          <w:sz w:val="24"/>
          <w:szCs w:val="24"/>
        </w:rPr>
      </w:pPr>
      <w:r>
        <w:rPr>
          <w:rFonts w:ascii="Times New Roman" w:hAnsi="Times New Roman" w:cs="Times New Roman"/>
          <w:sz w:val="24"/>
          <w:szCs w:val="24"/>
        </w:rPr>
        <w:t xml:space="preserve">Il portale Cia per il suolo verrà aggiornato periodicamente e le informazioni viaggeranno anche attraverso </w:t>
      </w:r>
      <w:r w:rsidRPr="004A2730">
        <w:rPr>
          <w:rFonts w:ascii="Times New Roman" w:hAnsi="Times New Roman" w:cs="Times New Roman"/>
          <w:b/>
          <w:sz w:val="24"/>
          <w:szCs w:val="24"/>
        </w:rPr>
        <w:t>una newsletter</w:t>
      </w:r>
      <w:r>
        <w:rPr>
          <w:rFonts w:ascii="Times New Roman" w:hAnsi="Times New Roman" w:cs="Times New Roman"/>
          <w:sz w:val="24"/>
          <w:szCs w:val="24"/>
        </w:rPr>
        <w:t xml:space="preserve"> con cadenza mensile, il primo numero è già stato ricevuto da </w:t>
      </w:r>
      <w:r w:rsidRPr="004A2730">
        <w:rPr>
          <w:rFonts w:ascii="Times New Roman" w:hAnsi="Times New Roman" w:cs="Times New Roman"/>
          <w:b/>
          <w:sz w:val="24"/>
          <w:szCs w:val="24"/>
        </w:rPr>
        <w:t xml:space="preserve">2000 agricoltori. </w:t>
      </w:r>
    </w:p>
    <w:p w:rsidR="00A1642A" w:rsidRPr="00A1642A" w:rsidRDefault="00A1642A" w:rsidP="00A1642A">
      <w:pPr>
        <w:jc w:val="both"/>
        <w:rPr>
          <w:rFonts w:ascii="Times New Roman" w:hAnsi="Times New Roman" w:cs="Times New Roman"/>
          <w:sz w:val="24"/>
          <w:szCs w:val="24"/>
        </w:rPr>
      </w:pPr>
      <w:r w:rsidRPr="00A1642A">
        <w:rPr>
          <w:rFonts w:ascii="Times New Roman" w:hAnsi="Times New Roman" w:cs="Times New Roman"/>
          <w:sz w:val="24"/>
          <w:szCs w:val="24"/>
        </w:rPr>
        <w:t xml:space="preserve">L’emergenza sanitaria ha trasformato il percorso di </w:t>
      </w:r>
      <w:r w:rsidRPr="00595C9C">
        <w:rPr>
          <w:rFonts w:ascii="Times New Roman" w:hAnsi="Times New Roman" w:cs="Times New Roman"/>
          <w:b/>
          <w:sz w:val="24"/>
          <w:szCs w:val="24"/>
        </w:rPr>
        <w:t>formazione per gli agricoltori</w:t>
      </w:r>
      <w:r w:rsidRPr="00A1642A">
        <w:rPr>
          <w:rFonts w:ascii="Times New Roman" w:hAnsi="Times New Roman" w:cs="Times New Roman"/>
          <w:sz w:val="24"/>
          <w:szCs w:val="24"/>
        </w:rPr>
        <w:t xml:space="preserve">, previsto dal </w:t>
      </w:r>
      <w:r w:rsidRPr="00A1642A">
        <w:rPr>
          <w:rFonts w:ascii="Times New Roman" w:hAnsi="Times New Roman" w:cs="Times New Roman"/>
          <w:sz w:val="24"/>
          <w:szCs w:val="24"/>
        </w:rPr>
        <w:lastRenderedPageBreak/>
        <w:t xml:space="preserve">progetto cofinanziato dal programma </w:t>
      </w:r>
      <w:r w:rsidRPr="00087AA5">
        <w:rPr>
          <w:rFonts w:ascii="Times New Roman" w:hAnsi="Times New Roman" w:cs="Times New Roman"/>
          <w:b/>
          <w:sz w:val="24"/>
          <w:szCs w:val="24"/>
        </w:rPr>
        <w:t>LIFE</w:t>
      </w:r>
      <w:r w:rsidRPr="00A1642A">
        <w:rPr>
          <w:rFonts w:ascii="Times New Roman" w:hAnsi="Times New Roman" w:cs="Times New Roman"/>
          <w:sz w:val="24"/>
          <w:szCs w:val="24"/>
        </w:rPr>
        <w:t xml:space="preserve"> della Commissione europea, in una formazione a distanza attraverso il web. CIA - Agricoltori italiani, partner del progetto, ha colto l’occasione per estendere le lezioni di sostenibilità anche a chi non fa parte di una azienda agro-zootecnica per raggiungere un pubblico più ampio. In pochi click è possibile iscriversi ed accedere alle video-lezioni. </w:t>
      </w:r>
      <w:sdt>
        <w:sdtPr>
          <w:rPr>
            <w:rFonts w:ascii="Times New Roman" w:hAnsi="Times New Roman" w:cs="Times New Roman"/>
            <w:sz w:val="24"/>
            <w:szCs w:val="24"/>
          </w:rPr>
          <w:tag w:val="goog_rdk_21"/>
          <w:id w:val="-2016213323"/>
        </w:sdtPr>
        <w:sdtContent>
          <w:sdt>
            <w:sdtPr>
              <w:rPr>
                <w:rFonts w:ascii="Times New Roman" w:hAnsi="Times New Roman" w:cs="Times New Roman"/>
                <w:sz w:val="24"/>
                <w:szCs w:val="24"/>
              </w:rPr>
              <w:tag w:val="goog_rdk_22"/>
              <w:id w:val="-1117454680"/>
            </w:sdtPr>
            <w:sdtContent/>
          </w:sdt>
        </w:sdtContent>
      </w:sdt>
      <w:r w:rsidRPr="00A1642A">
        <w:rPr>
          <w:rFonts w:ascii="Times New Roman" w:hAnsi="Times New Roman" w:cs="Times New Roman"/>
          <w:sz w:val="24"/>
          <w:szCs w:val="24"/>
        </w:rPr>
        <w:t xml:space="preserve"> </w:t>
      </w:r>
    </w:p>
    <w:p w:rsidR="00A1642A" w:rsidRPr="00A1642A" w:rsidRDefault="00A1642A" w:rsidP="00A1642A">
      <w:pPr>
        <w:jc w:val="both"/>
        <w:rPr>
          <w:rFonts w:ascii="Times New Roman" w:hAnsi="Times New Roman" w:cs="Times New Roman"/>
          <w:sz w:val="24"/>
          <w:szCs w:val="24"/>
        </w:rPr>
      </w:pPr>
      <w:r w:rsidRPr="00A1642A">
        <w:rPr>
          <w:rFonts w:ascii="Times New Roman" w:hAnsi="Times New Roman" w:cs="Times New Roman"/>
          <w:sz w:val="24"/>
          <w:szCs w:val="24"/>
        </w:rPr>
        <w:t>Dopo</w:t>
      </w:r>
      <w:r w:rsidRPr="00A1642A">
        <w:rPr>
          <w:rFonts w:ascii="Times New Roman" w:hAnsi="Times New Roman" w:cs="Times New Roman"/>
          <w:color w:val="2E74B5" w:themeColor="accent1" w:themeShade="BF"/>
          <w:sz w:val="24"/>
          <w:szCs w:val="24"/>
        </w:rPr>
        <w:t xml:space="preserve"> </w:t>
      </w:r>
      <w:r w:rsidRPr="00A1642A">
        <w:rPr>
          <w:rFonts w:ascii="Times New Roman" w:hAnsi="Times New Roman" w:cs="Times New Roman"/>
          <w:sz w:val="24"/>
          <w:szCs w:val="24"/>
        </w:rPr>
        <w:t>aver concluso il percorso di formazione e</w:t>
      </w:r>
      <w:r w:rsidRPr="00A1642A">
        <w:rPr>
          <w:rFonts w:ascii="Times New Roman" w:hAnsi="Times New Roman" w:cs="Times New Roman"/>
          <w:color w:val="2E74B5" w:themeColor="accent1" w:themeShade="BF"/>
          <w:sz w:val="24"/>
          <w:szCs w:val="24"/>
        </w:rPr>
        <w:t xml:space="preserve"> </w:t>
      </w:r>
      <w:r w:rsidRPr="00A1642A">
        <w:rPr>
          <w:rFonts w:ascii="Times New Roman" w:hAnsi="Times New Roman" w:cs="Times New Roman"/>
          <w:sz w:val="24"/>
          <w:szCs w:val="24"/>
        </w:rPr>
        <w:t>dopo aver compilato il test di valutazione, è possibile, per gli agricoltori, richiedere il certificato di frequenza e di adesione all’impegno promosso da CIA con Soil4Life, ovvero formalizzare</w:t>
      </w:r>
      <w:r w:rsidRPr="00A1642A">
        <w:rPr>
          <w:rFonts w:ascii="Times New Roman" w:hAnsi="Times New Roman" w:cs="Times New Roman"/>
          <w:color w:val="2E74B5" w:themeColor="accent1" w:themeShade="BF"/>
          <w:sz w:val="24"/>
          <w:szCs w:val="24"/>
        </w:rPr>
        <w:t xml:space="preserve"> </w:t>
      </w:r>
      <w:r w:rsidRPr="00A1642A">
        <w:rPr>
          <w:rFonts w:ascii="Times New Roman" w:hAnsi="Times New Roman" w:cs="Times New Roman"/>
          <w:sz w:val="24"/>
          <w:szCs w:val="24"/>
        </w:rPr>
        <w:t xml:space="preserve">l’adozione dei principi, delle soluzioni e delle tecniche agronomiche sostenibili, previste dalla Global </w:t>
      </w:r>
      <w:proofErr w:type="spellStart"/>
      <w:r w:rsidRPr="00A1642A">
        <w:rPr>
          <w:rFonts w:ascii="Times New Roman" w:hAnsi="Times New Roman" w:cs="Times New Roman"/>
          <w:sz w:val="24"/>
          <w:szCs w:val="24"/>
        </w:rPr>
        <w:t>Soil</w:t>
      </w:r>
      <w:proofErr w:type="spellEnd"/>
      <w:r w:rsidRPr="00A1642A">
        <w:rPr>
          <w:rFonts w:ascii="Times New Roman" w:hAnsi="Times New Roman" w:cs="Times New Roman"/>
          <w:sz w:val="24"/>
          <w:szCs w:val="24"/>
        </w:rPr>
        <w:t xml:space="preserve"> Partnership – Fao e diventare in questo modo</w:t>
      </w:r>
      <w:r w:rsidRPr="00A1642A">
        <w:rPr>
          <w:rFonts w:ascii="Times New Roman" w:hAnsi="Times New Roman" w:cs="Times New Roman"/>
          <w:color w:val="2E74B5" w:themeColor="accent1" w:themeShade="BF"/>
          <w:sz w:val="24"/>
          <w:szCs w:val="24"/>
        </w:rPr>
        <w:t xml:space="preserve"> </w:t>
      </w:r>
      <w:r w:rsidRPr="00A1642A">
        <w:rPr>
          <w:rFonts w:ascii="Times New Roman" w:hAnsi="Times New Roman" w:cs="Times New Roman"/>
          <w:sz w:val="24"/>
          <w:szCs w:val="24"/>
        </w:rPr>
        <w:t>“custodi della terra”.</w:t>
      </w:r>
    </w:p>
    <w:p w:rsidR="00A1642A" w:rsidRPr="00A1642A" w:rsidRDefault="00A1642A" w:rsidP="00035BC8">
      <w:pPr>
        <w:contextualSpacing/>
        <w:jc w:val="both"/>
        <w:rPr>
          <w:rFonts w:ascii="Times New Roman" w:hAnsi="Times New Roman" w:cs="Times New Roman"/>
          <w:sz w:val="24"/>
          <w:szCs w:val="24"/>
        </w:rPr>
      </w:pPr>
    </w:p>
    <w:p w:rsidR="00035BC8" w:rsidRPr="00A1642A" w:rsidRDefault="00035BC8" w:rsidP="00035BC8">
      <w:pPr>
        <w:contextualSpacing/>
        <w:jc w:val="both"/>
        <w:rPr>
          <w:rFonts w:ascii="Times New Roman" w:hAnsi="Times New Roman" w:cs="Times New Roman"/>
          <w:sz w:val="24"/>
          <w:szCs w:val="24"/>
        </w:rPr>
      </w:pPr>
      <w:r w:rsidRPr="00A1642A">
        <w:rPr>
          <w:rFonts w:ascii="Times New Roman" w:hAnsi="Times New Roman" w:cs="Times New Roman"/>
          <w:sz w:val="24"/>
          <w:szCs w:val="24"/>
        </w:rPr>
        <w:t xml:space="preserve">L’ufficio stampa </w:t>
      </w:r>
    </w:p>
    <w:p w:rsidR="00035BC8" w:rsidRPr="00A1642A" w:rsidRDefault="00035BC8" w:rsidP="00035BC8">
      <w:pPr>
        <w:contextualSpacing/>
        <w:jc w:val="both"/>
        <w:rPr>
          <w:rFonts w:ascii="Times New Roman" w:hAnsi="Times New Roman" w:cs="Times New Roman"/>
          <w:sz w:val="24"/>
          <w:szCs w:val="24"/>
        </w:rPr>
      </w:pPr>
      <w:r w:rsidRPr="00A1642A">
        <w:rPr>
          <w:rFonts w:ascii="Times New Roman" w:hAnsi="Times New Roman" w:cs="Times New Roman"/>
          <w:sz w:val="24"/>
          <w:szCs w:val="24"/>
        </w:rPr>
        <w:t>Milena Dominici 3490597187</w:t>
      </w:r>
    </w:p>
    <w:p w:rsidR="00035BC8" w:rsidRPr="00A1642A" w:rsidRDefault="00035BC8" w:rsidP="00035BC8">
      <w:pPr>
        <w:jc w:val="both"/>
        <w:rPr>
          <w:rFonts w:ascii="Times New Roman" w:hAnsi="Times New Roman" w:cs="Times New Roman"/>
          <w:sz w:val="24"/>
          <w:szCs w:val="24"/>
        </w:rPr>
      </w:pPr>
      <w:r w:rsidRPr="00A1642A">
        <w:rPr>
          <w:rFonts w:ascii="Times New Roman" w:hAnsi="Times New Roman" w:cs="Times New Roman"/>
          <w:sz w:val="24"/>
          <w:szCs w:val="24"/>
        </w:rPr>
        <w:t>Raffaele Cava      3397973875</w:t>
      </w:r>
    </w:p>
    <w:p w:rsidR="00612B2F" w:rsidRPr="00035BC8" w:rsidRDefault="00612B2F" w:rsidP="00035BC8">
      <w:r w:rsidRPr="00035BC8">
        <w:t xml:space="preserve"> </w:t>
      </w:r>
    </w:p>
    <w:sectPr w:rsidR="00612B2F" w:rsidRPr="00035BC8" w:rsidSect="009E2C84">
      <w:headerReference w:type="default" r:id="rId8"/>
      <w:footerReference w:type="default" r:id="rId9"/>
      <w:pgSz w:w="11906" w:h="16838"/>
      <w:pgMar w:top="1417" w:right="1134" w:bottom="1134" w:left="1134"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EAA" w:rsidRDefault="00725EAA">
      <w:pPr>
        <w:spacing w:after="0" w:line="240" w:lineRule="auto"/>
      </w:pPr>
      <w:r>
        <w:separator/>
      </w:r>
    </w:p>
  </w:endnote>
  <w:endnote w:type="continuationSeparator" w:id="0">
    <w:p w:rsidR="00725EAA" w:rsidRDefault="00725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E2" w:rsidRDefault="004B60E2">
    <w:pPr>
      <w:pStyle w:val="Pidipagina"/>
    </w:pPr>
  </w:p>
  <w:p w:rsidR="004B60E2" w:rsidRDefault="00141B23">
    <w:pPr>
      <w:pStyle w:val="Pidipagina"/>
    </w:pPr>
    <w:r>
      <w:rPr>
        <w:noProof/>
        <w:lang w:eastAsia="it-IT"/>
      </w:rPr>
      <w:drawing>
        <wp:anchor distT="0" distB="3175" distL="114300" distR="114300" simplePos="0" relativeHeight="7" behindDoc="1" locked="0" layoutInCell="1" allowOverlap="1">
          <wp:simplePos x="0" y="0"/>
          <wp:positionH relativeFrom="margin">
            <wp:align>center</wp:align>
          </wp:positionH>
          <wp:positionV relativeFrom="margin">
            <wp:posOffset>8305800</wp:posOffset>
          </wp:positionV>
          <wp:extent cx="6934200" cy="1014095"/>
          <wp:effectExtent l="0" t="0" r="0" b="0"/>
          <wp:wrapSquare wrapText="bothSides"/>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pic:cNvPicPr>
                    <a:picLocks noChangeAspect="1" noChangeArrowheads="1"/>
                  </pic:cNvPicPr>
                </pic:nvPicPr>
                <pic:blipFill>
                  <a:blip r:embed="rId1"/>
                  <a:stretch>
                    <a:fillRect/>
                  </a:stretch>
                </pic:blipFill>
                <pic:spPr bwMode="auto">
                  <a:xfrm>
                    <a:off x="0" y="0"/>
                    <a:ext cx="6934200" cy="101409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EAA" w:rsidRDefault="00725EAA">
      <w:pPr>
        <w:spacing w:after="0" w:line="240" w:lineRule="auto"/>
      </w:pPr>
      <w:r>
        <w:separator/>
      </w:r>
    </w:p>
  </w:footnote>
  <w:footnote w:type="continuationSeparator" w:id="0">
    <w:p w:rsidR="00725EAA" w:rsidRDefault="00725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E2" w:rsidRDefault="00141B23">
    <w:pPr>
      <w:pStyle w:val="Intestazione"/>
    </w:pPr>
    <w:r>
      <w:rPr>
        <w:noProof/>
        <w:lang w:eastAsia="it-IT"/>
      </w:rPr>
      <w:drawing>
        <wp:anchor distT="0" distB="1905" distL="114300" distR="114300" simplePos="0" relativeHeight="4" behindDoc="1" locked="0" layoutInCell="1" allowOverlap="1">
          <wp:simplePos x="0" y="0"/>
          <wp:positionH relativeFrom="margin">
            <wp:align>right</wp:align>
          </wp:positionH>
          <wp:positionV relativeFrom="page">
            <wp:align>top</wp:align>
          </wp:positionV>
          <wp:extent cx="6267450" cy="916305"/>
          <wp:effectExtent l="0" t="0" r="0" b="0"/>
          <wp:wrapSquare wrapText="bothSides"/>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6267450" cy="91630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4B60E2"/>
    <w:rsid w:val="00032AEC"/>
    <w:rsid w:val="00035BC8"/>
    <w:rsid w:val="00063B40"/>
    <w:rsid w:val="00066928"/>
    <w:rsid w:val="00087AA5"/>
    <w:rsid w:val="00134A39"/>
    <w:rsid w:val="00141B23"/>
    <w:rsid w:val="00175723"/>
    <w:rsid w:val="001A1FF6"/>
    <w:rsid w:val="00255DA8"/>
    <w:rsid w:val="002875AF"/>
    <w:rsid w:val="002D2878"/>
    <w:rsid w:val="00324AA6"/>
    <w:rsid w:val="003336FB"/>
    <w:rsid w:val="00403BC2"/>
    <w:rsid w:val="004A2730"/>
    <w:rsid w:val="004B60E2"/>
    <w:rsid w:val="0052047A"/>
    <w:rsid w:val="005878B0"/>
    <w:rsid w:val="0059465D"/>
    <w:rsid w:val="00595C9C"/>
    <w:rsid w:val="00612B2F"/>
    <w:rsid w:val="0064515D"/>
    <w:rsid w:val="006719A9"/>
    <w:rsid w:val="00725EAA"/>
    <w:rsid w:val="00764902"/>
    <w:rsid w:val="00786F36"/>
    <w:rsid w:val="00794BD8"/>
    <w:rsid w:val="007A7821"/>
    <w:rsid w:val="008D741F"/>
    <w:rsid w:val="008E4E53"/>
    <w:rsid w:val="00932B0C"/>
    <w:rsid w:val="009E2C84"/>
    <w:rsid w:val="00A1642A"/>
    <w:rsid w:val="00A72306"/>
    <w:rsid w:val="00AF3E55"/>
    <w:rsid w:val="00B01C71"/>
    <w:rsid w:val="00C0150B"/>
    <w:rsid w:val="00C62CC6"/>
    <w:rsid w:val="00C96E38"/>
    <w:rsid w:val="00CC06A4"/>
    <w:rsid w:val="00DC596A"/>
    <w:rsid w:val="00EB578D"/>
    <w:rsid w:val="00ED64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BC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130272"/>
    <w:rPr>
      <w:color w:val="0000FF"/>
      <w:u w:val="single"/>
    </w:rPr>
  </w:style>
  <w:style w:type="character" w:customStyle="1" w:styleId="IntestazioneCarattere">
    <w:name w:val="Intestazione Carattere"/>
    <w:basedOn w:val="Carpredefinitoparagrafo"/>
    <w:link w:val="Intestazione"/>
    <w:uiPriority w:val="99"/>
    <w:qFormat/>
    <w:rsid w:val="00B52E53"/>
  </w:style>
  <w:style w:type="character" w:customStyle="1" w:styleId="PidipaginaCarattere">
    <w:name w:val="Piè di pagina Carattere"/>
    <w:basedOn w:val="Carpredefinitoparagrafo"/>
    <w:link w:val="Pidipagina"/>
    <w:uiPriority w:val="99"/>
    <w:qFormat/>
    <w:rsid w:val="00B52E53"/>
  </w:style>
  <w:style w:type="character" w:styleId="Rimandocommento">
    <w:name w:val="annotation reference"/>
    <w:basedOn w:val="Carpredefinitoparagrafo"/>
    <w:uiPriority w:val="99"/>
    <w:semiHidden/>
    <w:unhideWhenUsed/>
    <w:qFormat/>
    <w:rsid w:val="00431F08"/>
    <w:rPr>
      <w:sz w:val="16"/>
      <w:szCs w:val="16"/>
    </w:rPr>
  </w:style>
  <w:style w:type="character" w:customStyle="1" w:styleId="TestocommentoCarattere">
    <w:name w:val="Testo commento Carattere"/>
    <w:basedOn w:val="Carpredefinitoparagrafo"/>
    <w:link w:val="Testocommento"/>
    <w:uiPriority w:val="99"/>
    <w:semiHidden/>
    <w:qFormat/>
    <w:rsid w:val="00431F08"/>
    <w:rPr>
      <w:sz w:val="20"/>
      <w:szCs w:val="20"/>
    </w:rPr>
  </w:style>
  <w:style w:type="character" w:customStyle="1" w:styleId="SoggettocommentoCarattere">
    <w:name w:val="Soggetto commento Carattere"/>
    <w:basedOn w:val="TestocommentoCarattere"/>
    <w:link w:val="Soggettocommento"/>
    <w:uiPriority w:val="99"/>
    <w:semiHidden/>
    <w:qFormat/>
    <w:rsid w:val="00431F08"/>
    <w:rPr>
      <w:b/>
      <w:bCs/>
      <w:sz w:val="20"/>
      <w:szCs w:val="20"/>
    </w:rPr>
  </w:style>
  <w:style w:type="character" w:customStyle="1" w:styleId="TestofumettoCarattere">
    <w:name w:val="Testo fumetto Carattere"/>
    <w:basedOn w:val="Carpredefinitoparagrafo"/>
    <w:link w:val="Testofumetto"/>
    <w:uiPriority w:val="99"/>
    <w:semiHidden/>
    <w:qFormat/>
    <w:rsid w:val="00431F08"/>
    <w:rPr>
      <w:rFonts w:ascii="Segoe UI" w:hAnsi="Segoe UI" w:cs="Segoe UI"/>
      <w:sz w:val="18"/>
      <w:szCs w:val="18"/>
    </w:rPr>
  </w:style>
  <w:style w:type="character" w:styleId="Collegamentovisitato">
    <w:name w:val="FollowedHyperlink"/>
    <w:basedOn w:val="Carpredefinitoparagrafo"/>
    <w:uiPriority w:val="99"/>
    <w:semiHidden/>
    <w:unhideWhenUsed/>
    <w:qFormat/>
    <w:rsid w:val="004B4EBF"/>
    <w:rPr>
      <w:color w:val="954F72" w:themeColor="followedHyperlink"/>
      <w:u w:val="single"/>
    </w:rPr>
  </w:style>
  <w:style w:type="paragraph" w:styleId="Titolo">
    <w:name w:val="Title"/>
    <w:basedOn w:val="Normale"/>
    <w:next w:val="Corpodeltesto"/>
    <w:qFormat/>
    <w:rsid w:val="009E2C84"/>
    <w:pPr>
      <w:keepNext/>
      <w:spacing w:before="240" w:after="120" w:line="259" w:lineRule="auto"/>
    </w:pPr>
    <w:rPr>
      <w:rFonts w:ascii="Liberation Sans" w:eastAsia="Microsoft YaHei" w:hAnsi="Liberation Sans" w:cs="Arial"/>
      <w:sz w:val="28"/>
      <w:szCs w:val="28"/>
    </w:rPr>
  </w:style>
  <w:style w:type="paragraph" w:styleId="Corpodeltesto">
    <w:name w:val="Body Text"/>
    <w:basedOn w:val="Normale"/>
    <w:rsid w:val="009E2C84"/>
    <w:pPr>
      <w:spacing w:after="140" w:line="288" w:lineRule="auto"/>
    </w:pPr>
  </w:style>
  <w:style w:type="paragraph" w:styleId="Elenco">
    <w:name w:val="List"/>
    <w:basedOn w:val="Corpodeltesto"/>
    <w:rsid w:val="009E2C84"/>
    <w:rPr>
      <w:rFonts w:cs="Arial"/>
    </w:rPr>
  </w:style>
  <w:style w:type="paragraph" w:styleId="Didascalia">
    <w:name w:val="caption"/>
    <w:basedOn w:val="Normale"/>
    <w:qFormat/>
    <w:rsid w:val="009E2C84"/>
    <w:pPr>
      <w:suppressLineNumbers/>
      <w:spacing w:before="120" w:after="120" w:line="259" w:lineRule="auto"/>
    </w:pPr>
    <w:rPr>
      <w:rFonts w:cs="Arial"/>
      <w:i/>
      <w:iCs/>
      <w:sz w:val="24"/>
      <w:szCs w:val="24"/>
    </w:rPr>
  </w:style>
  <w:style w:type="paragraph" w:customStyle="1" w:styleId="Indice">
    <w:name w:val="Indice"/>
    <w:basedOn w:val="Normale"/>
    <w:qFormat/>
    <w:rsid w:val="009E2C84"/>
    <w:pPr>
      <w:suppressLineNumbers/>
      <w:spacing w:after="160" w:line="259" w:lineRule="auto"/>
    </w:pPr>
    <w:rPr>
      <w:rFonts w:cs="Arial"/>
    </w:rPr>
  </w:style>
  <w:style w:type="paragraph" w:styleId="NormaleWeb">
    <w:name w:val="Normal (Web)"/>
    <w:basedOn w:val="Normale"/>
    <w:uiPriority w:val="99"/>
    <w:unhideWhenUsed/>
    <w:qFormat/>
    <w:rsid w:val="00130272"/>
    <w:pPr>
      <w:spacing w:beforeAutospacing="1" w:after="16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52E53"/>
    <w:pPr>
      <w:tabs>
        <w:tab w:val="center" w:pos="4819"/>
        <w:tab w:val="right" w:pos="9638"/>
      </w:tabs>
      <w:spacing w:after="0" w:line="240" w:lineRule="auto"/>
    </w:pPr>
  </w:style>
  <w:style w:type="paragraph" w:styleId="Pidipagina">
    <w:name w:val="footer"/>
    <w:basedOn w:val="Normale"/>
    <w:link w:val="PidipaginaCarattere"/>
    <w:uiPriority w:val="99"/>
    <w:unhideWhenUsed/>
    <w:rsid w:val="00B52E53"/>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qFormat/>
    <w:rsid w:val="00431F08"/>
    <w:pPr>
      <w:spacing w:after="160" w:line="240" w:lineRule="auto"/>
    </w:pPr>
    <w:rPr>
      <w:sz w:val="20"/>
      <w:szCs w:val="20"/>
    </w:rPr>
  </w:style>
  <w:style w:type="paragraph" w:styleId="Soggettocommento">
    <w:name w:val="annotation subject"/>
    <w:basedOn w:val="Testocommento"/>
    <w:link w:val="SoggettocommentoCarattere"/>
    <w:uiPriority w:val="99"/>
    <w:semiHidden/>
    <w:unhideWhenUsed/>
    <w:qFormat/>
    <w:rsid w:val="00431F08"/>
    <w:rPr>
      <w:b/>
      <w:bCs/>
    </w:rPr>
  </w:style>
  <w:style w:type="paragraph" w:styleId="Testofumetto">
    <w:name w:val="Balloon Text"/>
    <w:basedOn w:val="Normale"/>
    <w:link w:val="TestofumettoCarattere"/>
    <w:uiPriority w:val="99"/>
    <w:semiHidden/>
    <w:unhideWhenUsed/>
    <w:qFormat/>
    <w:rsid w:val="00431F08"/>
    <w:pPr>
      <w:spacing w:after="0" w:line="240" w:lineRule="auto"/>
    </w:pPr>
    <w:rPr>
      <w:rFonts w:ascii="Segoe UI" w:hAnsi="Segoe UI" w:cs="Segoe UI"/>
      <w:sz w:val="18"/>
      <w:szCs w:val="18"/>
    </w:rPr>
  </w:style>
  <w:style w:type="paragraph" w:customStyle="1" w:styleId="Contenutotabella">
    <w:name w:val="Contenuto tabella"/>
    <w:basedOn w:val="Normale"/>
    <w:qFormat/>
    <w:rsid w:val="009E2C84"/>
    <w:pPr>
      <w:spacing w:after="160" w:line="259" w:lineRule="auto"/>
    </w:pPr>
  </w:style>
  <w:style w:type="paragraph" w:customStyle="1" w:styleId="Titolotabella">
    <w:name w:val="Titolo tabella"/>
    <w:basedOn w:val="Contenutotabella"/>
    <w:qFormat/>
    <w:rsid w:val="009E2C84"/>
  </w:style>
  <w:style w:type="table" w:styleId="Grigliatabella">
    <w:name w:val="Table Grid"/>
    <w:basedOn w:val="Tabellanormale"/>
    <w:uiPriority w:val="39"/>
    <w:rsid w:val="007A5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elenco7acolori-colore61">
    <w:name w:val="Tabella elenco 7 a colori - colore 61"/>
    <w:basedOn w:val="Tabellanormale"/>
    <w:uiPriority w:val="52"/>
    <w:rsid w:val="007A5941"/>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2-colore61">
    <w:name w:val="Tabella elenco 2 - colore 61"/>
    <w:basedOn w:val="Tabellanormale"/>
    <w:uiPriority w:val="47"/>
    <w:rsid w:val="007A5941"/>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1chiara1">
    <w:name w:val="Tabella elenco 1 chiara1"/>
    <w:basedOn w:val="Tabellanormale"/>
    <w:uiPriority w:val="46"/>
    <w:rsid w:val="007A594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7A594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elenco1chiara-colore51">
    <w:name w:val="Tabella elenco 1 chiara - colore 51"/>
    <w:basedOn w:val="Tabellanormale"/>
    <w:uiPriority w:val="46"/>
    <w:rsid w:val="007A594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sing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elenco2-colore11">
    <w:name w:val="Tabella elenco 2 - colore 11"/>
    <w:basedOn w:val="Tabellanormale"/>
    <w:uiPriority w:val="47"/>
    <w:rsid w:val="007A5941"/>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4-colore51">
    <w:name w:val="Tabella griglia 4 - colore 51"/>
    <w:basedOn w:val="Tabellanormale"/>
    <w:uiPriority w:val="49"/>
    <w:rsid w:val="007A5941"/>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griglia5scura-colore61">
    <w:name w:val="Tabella griglia 5 scura - colore 61"/>
    <w:basedOn w:val="Tabellanormale"/>
    <w:uiPriority w:val="50"/>
    <w:rsid w:val="007A594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Collegamentoipertestuale">
    <w:name w:val="Hyperlink"/>
    <w:basedOn w:val="Carpredefinitoparagrafo"/>
    <w:uiPriority w:val="99"/>
    <w:semiHidden/>
    <w:unhideWhenUsed/>
    <w:rsid w:val="00612B2F"/>
    <w:rPr>
      <w:color w:val="0000FF"/>
      <w:u w:val="single"/>
    </w:rPr>
  </w:style>
  <w:style w:type="table" w:customStyle="1" w:styleId="Tabellagriglia7acolori-colore61">
    <w:name w:val="Tabella griglia 7 a colori - colore 61"/>
    <w:basedOn w:val="Tabellanormale"/>
    <w:uiPriority w:val="52"/>
    <w:rsid w:val="00134A39"/>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ellagriglia7acolori-colore51">
    <w:name w:val="Tabella griglia 7 a colori - colore 51"/>
    <w:basedOn w:val="Tabellanormale"/>
    <w:uiPriority w:val="52"/>
    <w:rsid w:val="00134A39"/>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lagriglia6acolori1">
    <w:name w:val="Tabella griglia 6 a colori1"/>
    <w:basedOn w:val="Tabellanormale"/>
    <w:uiPriority w:val="51"/>
    <w:rsid w:val="00134A39"/>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61">
    <w:name w:val="Tabella elenco 6 a colori - colore 61"/>
    <w:basedOn w:val="Tabellanormale"/>
    <w:uiPriority w:val="51"/>
    <w:rsid w:val="00134A39"/>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25259467">
      <w:bodyDiv w:val="1"/>
      <w:marLeft w:val="0"/>
      <w:marRight w:val="0"/>
      <w:marTop w:val="0"/>
      <w:marBottom w:val="0"/>
      <w:divBdr>
        <w:top w:val="none" w:sz="0" w:space="0" w:color="auto"/>
        <w:left w:val="none" w:sz="0" w:space="0" w:color="auto"/>
        <w:bottom w:val="none" w:sz="0" w:space="0" w:color="auto"/>
        <w:right w:val="none" w:sz="0" w:space="0" w:color="auto"/>
      </w:divBdr>
    </w:div>
    <w:div w:id="99182490">
      <w:bodyDiv w:val="1"/>
      <w:marLeft w:val="0"/>
      <w:marRight w:val="0"/>
      <w:marTop w:val="0"/>
      <w:marBottom w:val="0"/>
      <w:divBdr>
        <w:top w:val="none" w:sz="0" w:space="0" w:color="auto"/>
        <w:left w:val="none" w:sz="0" w:space="0" w:color="auto"/>
        <w:bottom w:val="none" w:sz="0" w:space="0" w:color="auto"/>
        <w:right w:val="none" w:sz="0" w:space="0" w:color="auto"/>
      </w:divBdr>
      <w:divsChild>
        <w:div w:id="112160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75033">
              <w:marLeft w:val="0"/>
              <w:marRight w:val="0"/>
              <w:marTop w:val="0"/>
              <w:marBottom w:val="0"/>
              <w:divBdr>
                <w:top w:val="none" w:sz="0" w:space="0" w:color="auto"/>
                <w:left w:val="none" w:sz="0" w:space="0" w:color="auto"/>
                <w:bottom w:val="none" w:sz="0" w:space="0" w:color="auto"/>
                <w:right w:val="none" w:sz="0" w:space="0" w:color="auto"/>
              </w:divBdr>
              <w:divsChild>
                <w:div w:id="492599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7759290">
      <w:bodyDiv w:val="1"/>
      <w:marLeft w:val="0"/>
      <w:marRight w:val="0"/>
      <w:marTop w:val="0"/>
      <w:marBottom w:val="0"/>
      <w:divBdr>
        <w:top w:val="none" w:sz="0" w:space="0" w:color="auto"/>
        <w:left w:val="none" w:sz="0" w:space="0" w:color="auto"/>
        <w:bottom w:val="none" w:sz="0" w:space="0" w:color="auto"/>
        <w:right w:val="none" w:sz="0" w:space="0" w:color="auto"/>
      </w:divBdr>
      <w:divsChild>
        <w:div w:id="145116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08297">
              <w:marLeft w:val="0"/>
              <w:marRight w:val="0"/>
              <w:marTop w:val="0"/>
              <w:marBottom w:val="0"/>
              <w:divBdr>
                <w:top w:val="none" w:sz="0" w:space="0" w:color="auto"/>
                <w:left w:val="none" w:sz="0" w:space="0" w:color="auto"/>
                <w:bottom w:val="none" w:sz="0" w:space="0" w:color="auto"/>
                <w:right w:val="none" w:sz="0" w:space="0" w:color="auto"/>
              </w:divBdr>
              <w:divsChild>
                <w:div w:id="1493136570">
                  <w:marLeft w:val="0"/>
                  <w:marRight w:val="0"/>
                  <w:marTop w:val="0"/>
                  <w:marBottom w:val="0"/>
                  <w:divBdr>
                    <w:top w:val="none" w:sz="0" w:space="0" w:color="auto"/>
                    <w:left w:val="none" w:sz="0" w:space="0" w:color="auto"/>
                    <w:bottom w:val="none" w:sz="0" w:space="0" w:color="auto"/>
                    <w:right w:val="none" w:sz="0" w:space="0" w:color="auto"/>
                  </w:divBdr>
                  <w:divsChild>
                    <w:div w:id="1158155515">
                      <w:marLeft w:val="0"/>
                      <w:marRight w:val="0"/>
                      <w:marTop w:val="0"/>
                      <w:marBottom w:val="0"/>
                      <w:divBdr>
                        <w:top w:val="none" w:sz="0" w:space="0" w:color="auto"/>
                        <w:left w:val="none" w:sz="0" w:space="0" w:color="auto"/>
                        <w:bottom w:val="none" w:sz="0" w:space="0" w:color="auto"/>
                        <w:right w:val="none" w:sz="0" w:space="0" w:color="auto"/>
                      </w:divBdr>
                    </w:div>
                    <w:div w:id="112873640">
                      <w:marLeft w:val="0"/>
                      <w:marRight w:val="0"/>
                      <w:marTop w:val="0"/>
                      <w:marBottom w:val="0"/>
                      <w:divBdr>
                        <w:top w:val="none" w:sz="0" w:space="0" w:color="auto"/>
                        <w:left w:val="none" w:sz="0" w:space="0" w:color="auto"/>
                        <w:bottom w:val="none" w:sz="0" w:space="0" w:color="auto"/>
                        <w:right w:val="none" w:sz="0" w:space="0" w:color="auto"/>
                      </w:divBdr>
                    </w:div>
                    <w:div w:id="17534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aperilsuol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5Tcx0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Biffi</dc:creator>
  <cp:lastModifiedBy>cava</cp:lastModifiedBy>
  <cp:revision>6</cp:revision>
  <cp:lastPrinted>2019-12-04T11:29:00Z</cp:lastPrinted>
  <dcterms:created xsi:type="dcterms:W3CDTF">2021-01-18T09:22:00Z</dcterms:created>
  <dcterms:modified xsi:type="dcterms:W3CDTF">2021-01-19T09:57:00Z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